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45F" w:rsidRPr="0035013D" w:rsidRDefault="005535B3" w:rsidP="005E445F">
      <w:pPr>
        <w:rPr>
          <w:rFonts w:ascii="Calibri" w:hAnsi="Calibri" w:cs="Segoe UI"/>
          <w:b/>
          <w:sz w:val="28"/>
          <w:szCs w:val="28"/>
        </w:rPr>
      </w:pPr>
      <w:r w:rsidRPr="0035013D">
        <w:rPr>
          <w:rFonts w:ascii="Calibri" w:hAnsi="Calibri" w:cs="Segoe UI"/>
          <w:b/>
          <w:sz w:val="28"/>
          <w:szCs w:val="28"/>
        </w:rPr>
        <w:t>Taarifa kwa Vyombo vya habari</w:t>
      </w:r>
    </w:p>
    <w:p w:rsidR="00C62377" w:rsidRPr="0035013D" w:rsidRDefault="00C62377" w:rsidP="005E445F">
      <w:pPr>
        <w:rPr>
          <w:rFonts w:ascii="Calibri" w:hAnsi="Calibri" w:cs="Segoe UI"/>
          <w:sz w:val="28"/>
          <w:szCs w:val="28"/>
        </w:rPr>
      </w:pPr>
      <w:bookmarkStart w:id="0" w:name="_GoBack"/>
      <w:bookmarkEnd w:id="0"/>
    </w:p>
    <w:p w:rsidR="00D83EB3" w:rsidRPr="0035013D" w:rsidRDefault="0035013D" w:rsidP="00D83EB3">
      <w:pPr>
        <w:rPr>
          <w:rFonts w:ascii="Calibri" w:hAnsi="Calibri" w:cs="Segoe UI"/>
          <w:sz w:val="28"/>
          <w:szCs w:val="28"/>
        </w:rPr>
      </w:pPr>
      <w:r w:rsidRPr="0035013D">
        <w:rPr>
          <w:rFonts w:ascii="Calibri" w:hAnsi="Calibri" w:cs="Segoe UI"/>
          <w:sz w:val="28"/>
          <w:szCs w:val="28"/>
        </w:rPr>
        <w:t xml:space="preserve">Februari </w:t>
      </w:r>
      <w:r w:rsidR="0031327A">
        <w:rPr>
          <w:rFonts w:ascii="Calibri" w:hAnsi="Calibri" w:cs="Segoe UI"/>
          <w:sz w:val="28"/>
          <w:szCs w:val="28"/>
        </w:rPr>
        <w:t>0</w:t>
      </w:r>
      <w:r w:rsidRPr="0035013D">
        <w:rPr>
          <w:rFonts w:ascii="Calibri" w:hAnsi="Calibri" w:cs="Segoe UI"/>
          <w:sz w:val="28"/>
          <w:szCs w:val="28"/>
        </w:rPr>
        <w:t>8</w:t>
      </w:r>
      <w:r w:rsidR="005535B3" w:rsidRPr="0035013D">
        <w:rPr>
          <w:rFonts w:ascii="Calibri" w:hAnsi="Calibri" w:cs="Segoe UI"/>
          <w:sz w:val="28"/>
          <w:szCs w:val="28"/>
        </w:rPr>
        <w:t>, 2021</w:t>
      </w:r>
    </w:p>
    <w:p w:rsidR="00D83EB3" w:rsidRPr="0035013D" w:rsidRDefault="00D83EB3" w:rsidP="00D83EB3">
      <w:pPr>
        <w:rPr>
          <w:rFonts w:ascii="Calibri" w:hAnsi="Calibri" w:cs="Segoe UI"/>
          <w:b/>
          <w:i/>
          <w:sz w:val="28"/>
          <w:szCs w:val="28"/>
        </w:rPr>
      </w:pPr>
    </w:p>
    <w:p w:rsidR="0035013D" w:rsidRPr="0035013D" w:rsidRDefault="0035013D" w:rsidP="0035013D">
      <w:pPr>
        <w:rPr>
          <w:rFonts w:ascii="Calibri" w:hAnsi="Calibri" w:cs="Calibri"/>
          <w:b/>
          <w:sz w:val="28"/>
          <w:szCs w:val="28"/>
        </w:rPr>
      </w:pPr>
      <w:r w:rsidRPr="0035013D">
        <w:rPr>
          <w:rFonts w:ascii="Calibri" w:hAnsi="Calibri" w:cs="Calibri"/>
          <w:b/>
          <w:sz w:val="28"/>
          <w:szCs w:val="28"/>
        </w:rPr>
        <w:t>Sauti za Busara kunangaza Tanzania Ulimwenguni</w:t>
      </w:r>
    </w:p>
    <w:p w:rsidR="0035013D" w:rsidRPr="0035013D" w:rsidRDefault="0035013D" w:rsidP="0035013D">
      <w:pPr>
        <w:rPr>
          <w:rFonts w:ascii="Calibri" w:hAnsi="Calibri" w:cs="Calibri"/>
          <w:sz w:val="28"/>
          <w:szCs w:val="28"/>
        </w:rPr>
      </w:pPr>
    </w:p>
    <w:p w:rsidR="0035013D" w:rsidRDefault="0035013D" w:rsidP="0035013D">
      <w:pPr>
        <w:rPr>
          <w:rFonts w:ascii="Calibri" w:hAnsi="Calibri" w:cs="Calibri"/>
          <w:sz w:val="28"/>
          <w:szCs w:val="28"/>
        </w:rPr>
      </w:pPr>
      <w:r w:rsidRPr="0035013D">
        <w:rPr>
          <w:rFonts w:ascii="Calibri" w:hAnsi="Calibri" w:cs="Calibri"/>
          <w:sz w:val="28"/>
          <w:szCs w:val="28"/>
        </w:rPr>
        <w:t xml:space="preserve">Zanzibar. Zimebaki siku chache kabla kuanza kwa tamasha </w:t>
      </w:r>
      <w:r w:rsidR="0031327A">
        <w:rPr>
          <w:rFonts w:ascii="Calibri" w:hAnsi="Calibri" w:cs="Calibri"/>
          <w:sz w:val="28"/>
          <w:szCs w:val="28"/>
        </w:rPr>
        <w:t>la Sauti za Busara,</w:t>
      </w:r>
      <w:r w:rsidRPr="0035013D">
        <w:rPr>
          <w:rFonts w:ascii="Calibri" w:hAnsi="Calibri" w:cs="Calibri"/>
          <w:sz w:val="28"/>
          <w:szCs w:val="28"/>
        </w:rPr>
        <w:t xml:space="preserve"> Mji Mkongwe na viunga vyake viko katika hali ya matarajio wakati waandaaji wakiwa kwenye hatua za mwisho kwenye maandalizi.</w:t>
      </w:r>
    </w:p>
    <w:p w:rsidR="00307B78" w:rsidRPr="0035013D" w:rsidRDefault="00307B78" w:rsidP="0035013D">
      <w:pPr>
        <w:rPr>
          <w:rFonts w:ascii="Calibri" w:hAnsi="Calibri" w:cs="Calibri"/>
          <w:sz w:val="28"/>
          <w:szCs w:val="28"/>
        </w:rPr>
      </w:pPr>
    </w:p>
    <w:p w:rsidR="0035013D" w:rsidRPr="0035013D" w:rsidRDefault="0035013D" w:rsidP="0035013D">
      <w:pPr>
        <w:rPr>
          <w:rFonts w:ascii="Calibri" w:hAnsi="Calibri" w:cs="Calibri"/>
          <w:sz w:val="28"/>
          <w:szCs w:val="28"/>
        </w:rPr>
      </w:pPr>
      <w:r w:rsidRPr="0035013D">
        <w:rPr>
          <w:rFonts w:ascii="Calibri" w:hAnsi="Calibri" w:cs="Calibri"/>
          <w:sz w:val="28"/>
          <w:szCs w:val="28"/>
        </w:rPr>
        <w:t>Tanasha hilo ambalo imejizolea sifa ulimwenguni unaanza mnamo Februari 12 kwa siku mbili kutoka kwa vikundi 14 (11 kutoka Tanzania na 3 kutoka Afrika).</w:t>
      </w:r>
    </w:p>
    <w:p w:rsidR="0035013D" w:rsidRPr="0035013D" w:rsidRDefault="0035013D" w:rsidP="0035013D">
      <w:pPr>
        <w:spacing w:before="120" w:after="120"/>
        <w:rPr>
          <w:rFonts w:ascii="Calibri" w:hAnsi="Calibri" w:cs="Calibri"/>
          <w:sz w:val="28"/>
          <w:szCs w:val="28"/>
        </w:rPr>
      </w:pPr>
      <w:r w:rsidRPr="0035013D">
        <w:rPr>
          <w:rFonts w:ascii="Calibri" w:hAnsi="Calibri" w:cs="Calibri"/>
          <w:sz w:val="28"/>
          <w:szCs w:val="28"/>
        </w:rPr>
        <w:t>Tamasha la mwaka huu itahusisha wasani bora kabisa kutoka Tanzania ambao wengi wao watakua wanashiriki kwa mara ya kwanza.</w:t>
      </w:r>
    </w:p>
    <w:p w:rsidR="0035013D" w:rsidRPr="0035013D" w:rsidRDefault="0035013D" w:rsidP="0035013D">
      <w:pPr>
        <w:spacing w:before="120" w:after="120"/>
        <w:rPr>
          <w:rFonts w:ascii="Calibri" w:hAnsi="Calibri" w:cs="Calibri"/>
          <w:sz w:val="28"/>
          <w:szCs w:val="28"/>
        </w:rPr>
      </w:pPr>
      <w:r w:rsidRPr="0035013D">
        <w:rPr>
          <w:rFonts w:ascii="Calibri" w:hAnsi="Calibri" w:cs="Calibri"/>
          <w:sz w:val="28"/>
          <w:szCs w:val="28"/>
        </w:rPr>
        <w:t>Kulingana na Mkurugenzi wa Sauti za Busara Yusuf Mahmoud kuna mengi  ya kutarajia kutoka wasani waliochaguliwa ambao wataangana ubora wa Tanzania kwa ulimwengu.</w:t>
      </w:r>
    </w:p>
    <w:p w:rsidR="0035013D" w:rsidRPr="0035013D" w:rsidRDefault="0035013D" w:rsidP="0035013D">
      <w:pPr>
        <w:spacing w:before="120" w:after="120"/>
        <w:rPr>
          <w:rFonts w:ascii="Calibri" w:hAnsi="Calibri" w:cs="Calibri"/>
          <w:sz w:val="28"/>
          <w:szCs w:val="28"/>
        </w:rPr>
      </w:pPr>
      <w:r w:rsidRPr="0035013D">
        <w:rPr>
          <w:rFonts w:ascii="Calibri" w:hAnsi="Calibri" w:cs="Calibri"/>
          <w:sz w:val="28"/>
          <w:szCs w:val="28"/>
        </w:rPr>
        <w:t>"Kwa miaka mingi watazamaji wamekuwa wakitarajia kitu cha kipekee na kipya kutoka kwa timu yetu ya uteuzi na ndio sababu tunaamini safu ya mwaka huu ni bora, kwani ni ya Kiafrika kweli na ni kama tulivyokuwa tukisema muziki wenye kitambulisho , ”Alisema mkurugenzi wa tamasha.</w:t>
      </w:r>
    </w:p>
    <w:p w:rsidR="008E3A7A" w:rsidRDefault="0035013D" w:rsidP="008E3A7A">
      <w:pPr>
        <w:spacing w:before="120" w:after="120"/>
        <w:rPr>
          <w:rFonts w:ascii="Calibri" w:hAnsi="Calibri" w:cs="Calibri"/>
          <w:sz w:val="28"/>
          <w:szCs w:val="28"/>
        </w:rPr>
      </w:pPr>
      <w:r w:rsidRPr="0035013D">
        <w:rPr>
          <w:rFonts w:ascii="Calibri" w:hAnsi="Calibri" w:cs="Calibri"/>
          <w:sz w:val="28"/>
          <w:szCs w:val="28"/>
        </w:rPr>
        <w:t>Anaongeza: Mchakato wa uchaguzi umezingatia vizuizi vya kusafiri vinavyowekwa na nchi tofauti na kutokana na hali hiyo idadi kubwa ya vikundi mwaka huu ni kutoka Tanzania.</w:t>
      </w:r>
    </w:p>
    <w:p w:rsidR="008E3A7A" w:rsidRDefault="008E3A7A" w:rsidP="0035013D">
      <w:pPr>
        <w:rPr>
          <w:rFonts w:ascii="Calibri" w:hAnsi="Calibri" w:cs="Calibri"/>
          <w:sz w:val="28"/>
          <w:szCs w:val="28"/>
        </w:rPr>
      </w:pPr>
      <w:r w:rsidRPr="008E3A7A">
        <w:rPr>
          <w:rFonts w:ascii="Calibri" w:hAnsi="Calibri" w:cs="Calibri"/>
          <w:sz w:val="28"/>
          <w:szCs w:val="28"/>
        </w:rPr>
        <w:t>Kulingana na Bwana Mahmoud, wasanii waliochaguliwa kama Dulla</w:t>
      </w:r>
      <w:r>
        <w:rPr>
          <w:rFonts w:ascii="Calibri" w:hAnsi="Calibri" w:cs="Calibri"/>
          <w:sz w:val="28"/>
          <w:szCs w:val="28"/>
        </w:rPr>
        <w:t xml:space="preserve"> </w:t>
      </w:r>
      <w:r w:rsidRPr="008E3A7A">
        <w:rPr>
          <w:rFonts w:ascii="Calibri" w:hAnsi="Calibri" w:cs="Calibri"/>
          <w:sz w:val="28"/>
          <w:szCs w:val="28"/>
        </w:rPr>
        <w:t>Makabila, Msafiri</w:t>
      </w:r>
      <w:r>
        <w:rPr>
          <w:rFonts w:ascii="Calibri" w:hAnsi="Calibri" w:cs="Calibri"/>
          <w:sz w:val="28"/>
          <w:szCs w:val="28"/>
        </w:rPr>
        <w:t xml:space="preserve"> </w:t>
      </w:r>
      <w:r w:rsidRPr="008E3A7A">
        <w:rPr>
          <w:rFonts w:ascii="Calibri" w:hAnsi="Calibri" w:cs="Calibri"/>
          <w:sz w:val="28"/>
          <w:szCs w:val="28"/>
        </w:rPr>
        <w:t>Zawose, TaraJazz, Siti</w:t>
      </w:r>
      <w:r>
        <w:rPr>
          <w:rFonts w:ascii="Calibri" w:hAnsi="Calibri" w:cs="Calibri"/>
          <w:sz w:val="28"/>
          <w:szCs w:val="28"/>
        </w:rPr>
        <w:t xml:space="preserve"> </w:t>
      </w:r>
      <w:r w:rsidRPr="008E3A7A">
        <w:rPr>
          <w:rFonts w:ascii="Calibri" w:hAnsi="Calibri" w:cs="Calibri"/>
          <w:sz w:val="28"/>
          <w:szCs w:val="28"/>
        </w:rPr>
        <w:t>Muharam na Vitali Maembe wanawakilisha</w:t>
      </w:r>
      <w:r>
        <w:rPr>
          <w:rFonts w:ascii="Calibri" w:hAnsi="Calibri" w:cs="Calibri"/>
          <w:sz w:val="28"/>
          <w:szCs w:val="28"/>
        </w:rPr>
        <w:t xml:space="preserve"> wasanii</w:t>
      </w:r>
      <w:r w:rsidRPr="008E3A7A">
        <w:rPr>
          <w:rFonts w:ascii="Calibri" w:hAnsi="Calibri" w:cs="Calibri"/>
          <w:sz w:val="28"/>
          <w:szCs w:val="28"/>
        </w:rPr>
        <w:t>i bora zaidi Tanzania.</w:t>
      </w:r>
    </w:p>
    <w:p w:rsidR="008E3A7A" w:rsidRPr="0035013D" w:rsidRDefault="008E3A7A" w:rsidP="0035013D">
      <w:pPr>
        <w:rPr>
          <w:rFonts w:ascii="Calibri" w:hAnsi="Calibri" w:cs="Calibri"/>
          <w:sz w:val="28"/>
          <w:szCs w:val="28"/>
        </w:rPr>
      </w:pPr>
    </w:p>
    <w:p w:rsidR="0035013D" w:rsidRDefault="0035013D" w:rsidP="0035013D">
      <w:pPr>
        <w:rPr>
          <w:rFonts w:ascii="Calibri" w:hAnsi="Calibri" w:cs="Calibri"/>
          <w:sz w:val="28"/>
          <w:szCs w:val="28"/>
        </w:rPr>
      </w:pPr>
      <w:r w:rsidRPr="0035013D">
        <w:rPr>
          <w:rFonts w:ascii="Calibri" w:hAnsi="Calibri" w:cs="Calibri"/>
          <w:sz w:val="28"/>
          <w:szCs w:val="28"/>
        </w:rPr>
        <w:t>"Kumekuwa na kufutwa kwa safari sababu ya vizuizi vya kusafiri na kufungiwa ndani maaa nchi nyingi zililazimisha kuzuia kuenea kwa janga hilo," alisema.</w:t>
      </w:r>
    </w:p>
    <w:p w:rsidR="008E3A7A" w:rsidRPr="0035013D" w:rsidRDefault="008E3A7A" w:rsidP="0035013D">
      <w:pPr>
        <w:rPr>
          <w:rFonts w:ascii="Calibri" w:hAnsi="Calibri" w:cs="Calibri"/>
          <w:sz w:val="28"/>
          <w:szCs w:val="28"/>
        </w:rPr>
      </w:pPr>
    </w:p>
    <w:p w:rsidR="008E3A7A" w:rsidRDefault="0035013D" w:rsidP="0035013D">
      <w:pPr>
        <w:rPr>
          <w:rFonts w:ascii="Calibri" w:hAnsi="Calibri" w:cs="Calibri"/>
          <w:sz w:val="28"/>
          <w:szCs w:val="28"/>
        </w:rPr>
      </w:pPr>
      <w:r w:rsidRPr="0035013D">
        <w:rPr>
          <w:rFonts w:ascii="Calibri" w:hAnsi="Calibri" w:cs="Calibri"/>
          <w:sz w:val="28"/>
          <w:szCs w:val="28"/>
        </w:rPr>
        <w:t>Tunashukuru viongozi wa Tanzania kwa kuunga mkono kikamilifu uamuzi wetu wa kuendelea na tamasha. Kipaumbele chetu cha kwanza ni usalama wa watu, wageni wa kimataifa na kila mtu aliye karibu na shughuli hii.</w:t>
      </w:r>
    </w:p>
    <w:p w:rsidR="00307B78" w:rsidRDefault="00307B78" w:rsidP="0035013D">
      <w:pPr>
        <w:rPr>
          <w:rFonts w:ascii="Calibri" w:hAnsi="Calibri" w:cs="Calibri"/>
          <w:sz w:val="28"/>
          <w:szCs w:val="28"/>
        </w:rPr>
      </w:pPr>
    </w:p>
    <w:p w:rsidR="0035013D" w:rsidRPr="0035013D" w:rsidRDefault="0035013D" w:rsidP="0035013D">
      <w:pPr>
        <w:rPr>
          <w:rFonts w:ascii="Calibri" w:hAnsi="Calibri" w:cs="Calibri"/>
          <w:sz w:val="28"/>
          <w:szCs w:val="28"/>
        </w:rPr>
      </w:pPr>
      <w:r w:rsidRPr="0035013D">
        <w:rPr>
          <w:rFonts w:ascii="Calibri" w:hAnsi="Calibri" w:cs="Calibri"/>
          <w:sz w:val="28"/>
          <w:szCs w:val="28"/>
        </w:rPr>
        <w:lastRenderedPageBreak/>
        <w:t>Tunawasihi watu kunawa mikono mara kwa mara. Hatuna mpango wa kulazimisha uvaaji wa barakoa au kukaa kwa umbali, lakini tunapendekeza watu wafanye vyote ”.</w:t>
      </w:r>
    </w:p>
    <w:p w:rsidR="0035013D" w:rsidRDefault="0035013D" w:rsidP="0035013D">
      <w:pPr>
        <w:rPr>
          <w:rFonts w:ascii="Calibri" w:hAnsi="Calibri" w:cs="Calibri"/>
          <w:sz w:val="28"/>
          <w:szCs w:val="28"/>
        </w:rPr>
      </w:pPr>
      <w:r w:rsidRPr="0035013D">
        <w:rPr>
          <w:rFonts w:ascii="Calibri" w:hAnsi="Calibri" w:cs="Calibri"/>
          <w:sz w:val="28"/>
          <w:szCs w:val="28"/>
        </w:rPr>
        <w:t>Mwishowe, akaongeza, "hali inaendelea kufuatiliwa kila wakati. Ikiwa watu wanapendelea kukaa nyumbani, tunaheshimu na tunaelewa maamuzi yao ya kufanya hivyo.</w:t>
      </w:r>
    </w:p>
    <w:p w:rsidR="00307B78" w:rsidRPr="0035013D" w:rsidRDefault="00307B78" w:rsidP="0035013D">
      <w:pPr>
        <w:rPr>
          <w:rFonts w:ascii="Calibri" w:hAnsi="Calibri" w:cs="Calibri"/>
          <w:sz w:val="28"/>
          <w:szCs w:val="28"/>
        </w:rPr>
      </w:pPr>
    </w:p>
    <w:p w:rsidR="0035013D" w:rsidRDefault="0035013D" w:rsidP="0035013D">
      <w:pPr>
        <w:rPr>
          <w:rFonts w:ascii="Calibri" w:hAnsi="Calibri" w:cs="Calibri"/>
          <w:sz w:val="28"/>
          <w:szCs w:val="28"/>
        </w:rPr>
      </w:pPr>
      <w:r w:rsidRPr="0035013D">
        <w:rPr>
          <w:rFonts w:ascii="Calibri" w:hAnsi="Calibri" w:cs="Calibri"/>
          <w:sz w:val="28"/>
          <w:szCs w:val="28"/>
        </w:rPr>
        <w:t>Bwana Mahmoud pia alisema tamasha hiyo inaleta ukuaji wa uchumi visiwani na mamilioni ya dola zinaingizwa kwenye uchumi na mamia ya watu wa hapa kupata ajira ya moja kwa moja au isiyo ya moja kwa moja.</w:t>
      </w:r>
    </w:p>
    <w:p w:rsidR="00307B78" w:rsidRPr="0035013D" w:rsidRDefault="00307B78" w:rsidP="0035013D">
      <w:pPr>
        <w:rPr>
          <w:rFonts w:ascii="Calibri" w:hAnsi="Calibri" w:cs="Calibri"/>
          <w:sz w:val="28"/>
          <w:szCs w:val="28"/>
        </w:rPr>
      </w:pPr>
    </w:p>
    <w:p w:rsidR="0035013D" w:rsidRDefault="0035013D" w:rsidP="0035013D">
      <w:pPr>
        <w:rPr>
          <w:rFonts w:ascii="Calibri" w:hAnsi="Calibri" w:cs="Calibri"/>
          <w:sz w:val="28"/>
          <w:szCs w:val="28"/>
        </w:rPr>
      </w:pPr>
      <w:r w:rsidRPr="0035013D">
        <w:rPr>
          <w:rFonts w:ascii="Calibri" w:hAnsi="Calibri" w:cs="Calibri"/>
          <w:sz w:val="28"/>
          <w:szCs w:val="28"/>
        </w:rPr>
        <w:t>Akizungumzia juu ya tamasha inayokuja, meneja wa tamasha Journey Ramadhani alisema Sauti za Busara inatangaza Zanzibar na Tanzania kote ulimwenguni, pia inavutia wanamziki wa kimataifa, ikitoa fursa kwa wanamuziki wetu kuonesha kazi zao kwa hadhira ya ulimwengu.</w:t>
      </w:r>
    </w:p>
    <w:p w:rsidR="00307B78" w:rsidRPr="0035013D" w:rsidRDefault="00307B78" w:rsidP="0035013D">
      <w:pPr>
        <w:rPr>
          <w:rFonts w:ascii="Calibri" w:hAnsi="Calibri" w:cs="Calibri"/>
          <w:sz w:val="28"/>
          <w:szCs w:val="28"/>
        </w:rPr>
      </w:pPr>
    </w:p>
    <w:p w:rsidR="0035013D" w:rsidRPr="0035013D" w:rsidRDefault="0035013D" w:rsidP="0035013D">
      <w:pPr>
        <w:spacing w:after="200"/>
        <w:rPr>
          <w:rFonts w:ascii="Calibri" w:hAnsi="Calibri" w:cs="Calibri"/>
          <w:sz w:val="28"/>
          <w:szCs w:val="28"/>
        </w:rPr>
      </w:pPr>
      <w:r w:rsidRPr="0035013D">
        <w:rPr>
          <w:rFonts w:ascii="Calibri" w:hAnsi="Calibri" w:cs="Calibri"/>
          <w:sz w:val="28"/>
          <w:szCs w:val="28"/>
        </w:rPr>
        <w:t>Tamasha la 2021 litatumika kama jukwaa ambalo wasanii na watazamaji ulimwenguni wataungana kutafakari juu ya maswala muhimu ya mazingira ambayo yanaathiri sayari yetu.</w:t>
      </w:r>
    </w:p>
    <w:p w:rsidR="0035013D" w:rsidRPr="0035013D" w:rsidRDefault="0035013D" w:rsidP="0035013D">
      <w:pPr>
        <w:shd w:val="clear" w:color="auto" w:fill="FFFFFF"/>
        <w:spacing w:after="120"/>
        <w:rPr>
          <w:rFonts w:ascii="Calibri" w:hAnsi="Calibri" w:cs="Calibri"/>
          <w:i/>
          <w:sz w:val="28"/>
          <w:szCs w:val="28"/>
        </w:rPr>
      </w:pPr>
      <w:r w:rsidRPr="0035013D">
        <w:rPr>
          <w:rFonts w:ascii="Calibri" w:hAnsi="Calibri" w:cs="Calibri"/>
          <w:bCs/>
          <w:i/>
          <w:sz w:val="28"/>
          <w:szCs w:val="28"/>
        </w:rPr>
        <w:t>Tamasha la 18 la Sauti za Busara limedhaminiwa na</w:t>
      </w:r>
      <w:r w:rsidR="00035264">
        <w:rPr>
          <w:rFonts w:ascii="Calibri" w:hAnsi="Calibri" w:cs="Calibri"/>
          <w:bCs/>
          <w:i/>
          <w:sz w:val="28"/>
          <w:szCs w:val="28"/>
        </w:rPr>
        <w:t xml:space="preserve"> </w:t>
      </w:r>
      <w:r w:rsidRPr="0035013D">
        <w:rPr>
          <w:rFonts w:ascii="Calibri" w:hAnsi="Calibri" w:cs="Calibri"/>
          <w:i/>
          <w:sz w:val="28"/>
          <w:szCs w:val="28"/>
        </w:rPr>
        <w:t>Serikaliya Mapinduzi ya Zanzibar, </w:t>
      </w:r>
      <w:r w:rsidR="00035264">
        <w:rPr>
          <w:rFonts w:ascii="Calibri" w:hAnsi="Calibri" w:cs="Calibri"/>
          <w:i/>
          <w:sz w:val="28"/>
          <w:szCs w:val="28"/>
        </w:rPr>
        <w:t xml:space="preserve"> </w:t>
      </w:r>
      <w:r w:rsidRPr="0035013D">
        <w:rPr>
          <w:rFonts w:ascii="Calibri" w:hAnsi="Calibri" w:cs="Calibri"/>
          <w:i/>
          <w:sz w:val="28"/>
          <w:szCs w:val="28"/>
        </w:rPr>
        <w:t>CRDB Bank, Ubalozi wa Ufaransa, Zanlink, Ubalozi wa Uholanzi, Ubalozi wa Ireland , Chuchu FM Radio, ZBC, Zanzibar Cable TV, Plus TV, Emerson Zanzibar, Ubalozi wa Ujerumani, Firefly Bagamoyo, Tasakhtaa Hospital, Golden Tulip Dar City Centre, Dar Life, 2Tech Security&amp; more.</w:t>
      </w:r>
    </w:p>
    <w:p w:rsidR="0035013D" w:rsidRPr="0035013D" w:rsidRDefault="0035013D" w:rsidP="0035013D">
      <w:pPr>
        <w:spacing w:after="120"/>
        <w:outlineLvl w:val="2"/>
        <w:rPr>
          <w:rFonts w:ascii="Calibri" w:hAnsi="Calibri" w:cs="Calibri"/>
          <w:b/>
          <w:bCs/>
          <w:sz w:val="28"/>
          <w:szCs w:val="28"/>
        </w:rPr>
      </w:pPr>
    </w:p>
    <w:p w:rsidR="0035013D" w:rsidRPr="0035013D" w:rsidRDefault="0035013D" w:rsidP="0035013D">
      <w:pPr>
        <w:spacing w:after="120"/>
        <w:ind w:left="720" w:hanging="720"/>
        <w:outlineLvl w:val="2"/>
        <w:rPr>
          <w:rFonts w:ascii="Calibri" w:hAnsi="Calibri" w:cs="Calibri"/>
          <w:b/>
          <w:bCs/>
          <w:sz w:val="28"/>
          <w:szCs w:val="28"/>
        </w:rPr>
      </w:pPr>
      <w:r w:rsidRPr="0035013D">
        <w:rPr>
          <w:rFonts w:ascii="Calibri" w:hAnsi="Calibri" w:cs="Calibri"/>
          <w:b/>
          <w:bCs/>
          <w:sz w:val="28"/>
          <w:szCs w:val="28"/>
        </w:rPr>
        <w:t>Taarifa kwa Mhariri</w:t>
      </w:r>
    </w:p>
    <w:p w:rsidR="0035013D" w:rsidRPr="0035013D" w:rsidRDefault="0035013D" w:rsidP="0035013D">
      <w:pPr>
        <w:spacing w:after="120"/>
        <w:ind w:left="720" w:hanging="720"/>
        <w:outlineLvl w:val="2"/>
        <w:rPr>
          <w:rFonts w:ascii="Calibri" w:hAnsi="Calibri" w:cs="Calibri"/>
          <w:b/>
          <w:sz w:val="28"/>
          <w:szCs w:val="28"/>
        </w:rPr>
      </w:pPr>
      <w:r w:rsidRPr="0035013D">
        <w:rPr>
          <w:rFonts w:ascii="Calibri" w:hAnsi="Calibri" w:cs="Calibri"/>
          <w:b/>
          <w:bCs/>
          <w:sz w:val="28"/>
          <w:szCs w:val="28"/>
        </w:rPr>
        <w:t xml:space="preserve">Kwa picha zenye ubora bofya </w:t>
      </w:r>
      <w:hyperlink r:id="rId6" w:history="1">
        <w:r w:rsidRPr="0035013D">
          <w:rPr>
            <w:rStyle w:val="Hyperlink"/>
            <w:rFonts w:ascii="Calibri" w:hAnsi="Calibri" w:cs="Calibri"/>
            <w:b/>
            <w:sz w:val="28"/>
            <w:szCs w:val="28"/>
          </w:rPr>
          <w:t>www.busaramusic.org/downloads</w:t>
        </w:r>
      </w:hyperlink>
    </w:p>
    <w:p w:rsidR="0035013D" w:rsidRPr="0035013D" w:rsidRDefault="0035013D" w:rsidP="0035013D">
      <w:pPr>
        <w:spacing w:before="120" w:after="120"/>
        <w:rPr>
          <w:rFonts w:ascii="Calibri" w:hAnsi="Calibri" w:cs="Calibri"/>
          <w:b/>
          <w:color w:val="FF0000"/>
          <w:sz w:val="28"/>
          <w:szCs w:val="28"/>
        </w:rPr>
      </w:pPr>
      <w:r w:rsidRPr="0035013D">
        <w:rPr>
          <w:rFonts w:ascii="Calibri" w:hAnsi="Calibri" w:cs="Calibri"/>
          <w:sz w:val="28"/>
          <w:szCs w:val="28"/>
        </w:rPr>
        <w:t>Taarifa zaidi:</w:t>
      </w:r>
      <w:r w:rsidR="00035264">
        <w:rPr>
          <w:rFonts w:ascii="Calibri" w:hAnsi="Calibri" w:cs="Calibri"/>
          <w:sz w:val="28"/>
          <w:szCs w:val="28"/>
        </w:rPr>
        <w:t xml:space="preserve"> </w:t>
      </w:r>
      <w:hyperlink r:id="rId7" w:history="1">
        <w:r w:rsidRPr="0035013D">
          <w:rPr>
            <w:rStyle w:val="Hyperlink"/>
            <w:rFonts w:ascii="Calibri" w:hAnsi="Calibri" w:cs="Calibri"/>
            <w:b/>
            <w:color w:val="E36C0A"/>
            <w:sz w:val="28"/>
            <w:szCs w:val="28"/>
          </w:rPr>
          <w:t>www.busaramusic.org</w:t>
        </w:r>
      </w:hyperlink>
    </w:p>
    <w:p w:rsidR="0035013D" w:rsidRPr="0035013D" w:rsidRDefault="0035013D" w:rsidP="0035013D">
      <w:pPr>
        <w:rPr>
          <w:rFonts w:ascii="Calibri" w:hAnsi="Calibri" w:cs="Calibri"/>
          <w:sz w:val="28"/>
          <w:szCs w:val="28"/>
        </w:rPr>
      </w:pPr>
    </w:p>
    <w:p w:rsidR="0035013D" w:rsidRPr="0035013D" w:rsidRDefault="0035013D" w:rsidP="0035013D">
      <w:pPr>
        <w:rPr>
          <w:rFonts w:ascii="Calibri" w:hAnsi="Calibri" w:cs="Calibri"/>
          <w:sz w:val="28"/>
          <w:szCs w:val="28"/>
        </w:rPr>
      </w:pPr>
    </w:p>
    <w:p w:rsidR="00D83EB3" w:rsidRPr="0035013D" w:rsidRDefault="00FC607B" w:rsidP="00D83EB3">
      <w:pPr>
        <w:pStyle w:val="NormalWeb"/>
        <w:spacing w:after="120" w:afterAutospacing="0"/>
        <w:rPr>
          <w:rFonts w:ascii="Calibri" w:hAnsi="Calibri" w:cs="Segoe UI"/>
          <w:sz w:val="28"/>
          <w:szCs w:val="28"/>
        </w:rPr>
      </w:pPr>
      <w:r w:rsidRPr="0035013D">
        <w:rPr>
          <w:rFonts w:ascii="Calibri" w:hAnsi="Calibri" w:cs="Segoe UI"/>
          <w:sz w:val="28"/>
          <w:szCs w:val="28"/>
        </w:rPr>
        <w:t>Kwa taarifa na tiketi</w:t>
      </w:r>
      <w:r w:rsidR="00D83EB3" w:rsidRPr="0035013D">
        <w:rPr>
          <w:rFonts w:ascii="Calibri" w:hAnsi="Calibri" w:cs="Segoe UI"/>
          <w:sz w:val="28"/>
          <w:szCs w:val="28"/>
        </w:rPr>
        <w:t xml:space="preserve">: </w:t>
      </w:r>
      <w:hyperlink r:id="rId8" w:history="1">
        <w:r w:rsidR="00D83EB3" w:rsidRPr="0035013D">
          <w:rPr>
            <w:rFonts w:ascii="Calibri" w:hAnsi="Calibri" w:cs="Segoe UI"/>
            <w:b/>
            <w:sz w:val="28"/>
            <w:szCs w:val="28"/>
          </w:rPr>
          <w:t>www.busaramusic.org</w:t>
        </w:r>
      </w:hyperlink>
    </w:p>
    <w:p w:rsidR="00D83EB3" w:rsidRPr="0035013D" w:rsidRDefault="00D83EB3" w:rsidP="00D83EB3">
      <w:pPr>
        <w:spacing w:before="120" w:after="120"/>
        <w:rPr>
          <w:rFonts w:ascii="Calibri" w:hAnsi="Calibri" w:cs="Segoe UI"/>
          <w:b/>
          <w:i/>
          <w:sz w:val="28"/>
          <w:szCs w:val="28"/>
        </w:rPr>
      </w:pPr>
    </w:p>
    <w:p w:rsidR="00D83EB3" w:rsidRPr="0035013D" w:rsidRDefault="00D83EB3" w:rsidP="00D83EB3">
      <w:pPr>
        <w:spacing w:before="120" w:after="120"/>
        <w:rPr>
          <w:rFonts w:ascii="Calibri" w:hAnsi="Calibri" w:cs="Segoe UI"/>
          <w:b/>
          <w:i/>
          <w:sz w:val="28"/>
          <w:szCs w:val="28"/>
        </w:rPr>
      </w:pPr>
      <w:r w:rsidRPr="0035013D">
        <w:rPr>
          <w:rFonts w:ascii="Calibri" w:hAnsi="Calibri" w:cs="Segoe UI"/>
          <w:b/>
          <w:i/>
          <w:sz w:val="28"/>
          <w:szCs w:val="28"/>
        </w:rPr>
        <w:t>&lt;&lt;&lt;&lt;[ENDS] &gt;&gt;&gt;&gt;</w:t>
      </w:r>
    </w:p>
    <w:p w:rsidR="00D83EB3" w:rsidRPr="0035013D" w:rsidRDefault="00D83EB3" w:rsidP="00D83EB3">
      <w:pPr>
        <w:spacing w:after="120"/>
        <w:outlineLvl w:val="2"/>
        <w:rPr>
          <w:rFonts w:ascii="Calibri" w:hAnsi="Calibri" w:cs="Segoe UI"/>
          <w:b/>
          <w:bCs/>
          <w:sz w:val="28"/>
          <w:szCs w:val="28"/>
          <w:u w:val="single"/>
        </w:rPr>
      </w:pPr>
    </w:p>
    <w:p w:rsidR="00D83EB3" w:rsidRPr="0035013D" w:rsidRDefault="00FC607B" w:rsidP="00D83EB3">
      <w:pPr>
        <w:spacing w:after="120"/>
        <w:outlineLvl w:val="2"/>
        <w:rPr>
          <w:rFonts w:ascii="Calibri" w:hAnsi="Calibri" w:cs="Segoe UI"/>
          <w:b/>
          <w:bCs/>
          <w:sz w:val="28"/>
          <w:szCs w:val="28"/>
          <w:u w:val="single"/>
        </w:rPr>
      </w:pPr>
      <w:r w:rsidRPr="0035013D">
        <w:rPr>
          <w:rFonts w:ascii="Calibri" w:hAnsi="Calibri" w:cs="Segoe UI"/>
          <w:b/>
          <w:bCs/>
          <w:sz w:val="28"/>
          <w:szCs w:val="28"/>
          <w:u w:val="single"/>
        </w:rPr>
        <w:t>Taarifa kwa mhariri</w:t>
      </w:r>
    </w:p>
    <w:p w:rsidR="00D83EB3" w:rsidRPr="0035013D" w:rsidRDefault="00FC607B" w:rsidP="00AA3797">
      <w:pPr>
        <w:spacing w:after="120"/>
        <w:rPr>
          <w:rFonts w:ascii="Calibri" w:hAnsi="Calibri" w:cs="Segoe UI"/>
          <w:b/>
          <w:sz w:val="28"/>
          <w:szCs w:val="28"/>
        </w:rPr>
      </w:pPr>
      <w:r w:rsidRPr="0035013D">
        <w:rPr>
          <w:rFonts w:ascii="Calibri" w:hAnsi="Calibri" w:cs="Segoe UI"/>
          <w:sz w:val="28"/>
          <w:szCs w:val="28"/>
        </w:rPr>
        <w:t xml:space="preserve">Kwa picha </w:t>
      </w:r>
      <w:hyperlink r:id="rId9" w:history="1">
        <w:r w:rsidR="00D83EB3" w:rsidRPr="0035013D">
          <w:rPr>
            <w:rStyle w:val="Hyperlink"/>
            <w:rFonts w:ascii="Calibri" w:hAnsi="Calibri" w:cs="Segoe UI"/>
            <w:b/>
            <w:sz w:val="28"/>
            <w:szCs w:val="28"/>
          </w:rPr>
          <w:t>www.busaramusic.org/downloads</w:t>
        </w:r>
      </w:hyperlink>
    </w:p>
    <w:p w:rsidR="00D34370" w:rsidRPr="0035013D" w:rsidRDefault="00D34370" w:rsidP="00AA3797">
      <w:pPr>
        <w:spacing w:after="120"/>
        <w:rPr>
          <w:rFonts w:ascii="Calibri" w:hAnsi="Calibri" w:cs="Segoe UI"/>
          <w:b/>
          <w:sz w:val="28"/>
          <w:szCs w:val="28"/>
        </w:rPr>
      </w:pPr>
      <w:r w:rsidRPr="0035013D">
        <w:rPr>
          <w:rFonts w:ascii="Calibri" w:hAnsi="Calibri" w:cs="Segoe UI"/>
          <w:sz w:val="28"/>
          <w:szCs w:val="28"/>
        </w:rPr>
        <w:t>YouTube: see</w:t>
      </w:r>
      <w:r w:rsidR="00035264">
        <w:rPr>
          <w:rFonts w:ascii="Calibri" w:hAnsi="Calibri" w:cs="Segoe UI"/>
          <w:sz w:val="28"/>
          <w:szCs w:val="28"/>
        </w:rPr>
        <w:t xml:space="preserve"> </w:t>
      </w:r>
      <w:hyperlink r:id="rId10" w:history="1">
        <w:r w:rsidRPr="0035013D">
          <w:rPr>
            <w:rStyle w:val="Hyperlink"/>
            <w:rFonts w:ascii="Calibri" w:hAnsi="Calibri" w:cs="Segoe UI"/>
            <w:b/>
            <w:sz w:val="28"/>
            <w:szCs w:val="28"/>
          </w:rPr>
          <w:t>#SzB2021 official playlist</w:t>
        </w:r>
      </w:hyperlink>
    </w:p>
    <w:sectPr w:rsidR="00D34370" w:rsidRPr="0035013D" w:rsidSect="00B32D69">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141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73D" w:rsidRDefault="0095673D" w:rsidP="008365BA">
      <w:r>
        <w:separator/>
      </w:r>
    </w:p>
  </w:endnote>
  <w:endnote w:type="continuationSeparator" w:id="0">
    <w:p w:rsidR="0095673D" w:rsidRDefault="0095673D" w:rsidP="0083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8E" w:rsidRDefault="00AF4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8E" w:rsidRDefault="00AF4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69"/>
      <w:gridCol w:w="5225"/>
    </w:tblGrid>
    <w:tr w:rsidR="00B32D69" w:rsidTr="00FC607B">
      <w:tc>
        <w:tcPr>
          <w:tcW w:w="2437" w:type="pct"/>
          <w:vAlign w:val="center"/>
        </w:tcPr>
        <w:p w:rsidR="00B32D69" w:rsidRPr="00FC607B" w:rsidRDefault="00B32D69" w:rsidP="00B32D69">
          <w:pPr>
            <w:rPr>
              <w:rFonts w:ascii="Arial" w:hAnsi="Arial" w:cs="Arial"/>
              <w:b/>
              <w:color w:val="7F7F7F"/>
              <w:sz w:val="22"/>
              <w:szCs w:val="22"/>
            </w:rPr>
          </w:pPr>
          <w:r w:rsidRPr="00FC607B">
            <w:rPr>
              <w:rFonts w:ascii="Arial" w:hAnsi="Arial" w:cs="Arial"/>
              <w:b/>
              <w:color w:val="7F7F7F"/>
              <w:sz w:val="22"/>
              <w:szCs w:val="22"/>
            </w:rPr>
            <w:t>Busara Promotions</w:t>
          </w:r>
        </w:p>
        <w:p w:rsidR="00B32D69" w:rsidRPr="00FC607B" w:rsidRDefault="00B32D69" w:rsidP="00B32D69">
          <w:pPr>
            <w:rPr>
              <w:rFonts w:ascii="Arial" w:hAnsi="Arial" w:cs="Arial"/>
              <w:b/>
              <w:color w:val="7F7F7F"/>
              <w:sz w:val="22"/>
              <w:szCs w:val="22"/>
            </w:rPr>
          </w:pPr>
          <w:r w:rsidRPr="00FC607B">
            <w:rPr>
              <w:rFonts w:ascii="Arial" w:hAnsi="Arial" w:cs="Arial"/>
              <w:b/>
              <w:color w:val="7F7F7F"/>
              <w:sz w:val="22"/>
              <w:szCs w:val="22"/>
            </w:rPr>
            <w:t>PO Box 3635</w:t>
          </w:r>
        </w:p>
        <w:p w:rsidR="00B32D69" w:rsidRPr="00FC607B" w:rsidRDefault="00B32D69" w:rsidP="00B32D69">
          <w:pPr>
            <w:rPr>
              <w:rFonts w:ascii="Arial" w:hAnsi="Arial" w:cs="Arial"/>
              <w:b/>
              <w:color w:val="003366"/>
              <w:sz w:val="22"/>
              <w:szCs w:val="22"/>
            </w:rPr>
          </w:pPr>
          <w:r w:rsidRPr="00FC607B">
            <w:rPr>
              <w:rFonts w:ascii="Arial" w:hAnsi="Arial" w:cs="Arial"/>
              <w:b/>
              <w:color w:val="7F7F7F"/>
              <w:sz w:val="22"/>
              <w:szCs w:val="22"/>
            </w:rPr>
            <w:t>Zanzibar, Tanzania</w:t>
          </w:r>
        </w:p>
      </w:tc>
      <w:tc>
        <w:tcPr>
          <w:tcW w:w="2563" w:type="pct"/>
          <w:vAlign w:val="center"/>
        </w:tcPr>
        <w:p w:rsidR="00B32D69" w:rsidRPr="00FC607B" w:rsidRDefault="00B32D69" w:rsidP="00FC607B">
          <w:pPr>
            <w:jc w:val="right"/>
            <w:rPr>
              <w:rFonts w:ascii="Arial" w:hAnsi="Arial" w:cs="Arial"/>
              <w:b/>
              <w:color w:val="7F7F7F"/>
              <w:sz w:val="22"/>
              <w:szCs w:val="22"/>
            </w:rPr>
          </w:pPr>
          <w:r w:rsidRPr="00FC607B">
            <w:rPr>
              <w:rFonts w:ascii="Arial" w:hAnsi="Arial" w:cs="Arial"/>
              <w:b/>
              <w:color w:val="7F7F7F"/>
              <w:sz w:val="22"/>
              <w:szCs w:val="22"/>
            </w:rPr>
            <w:t>+255 24 223 2423</w:t>
          </w:r>
        </w:p>
        <w:p w:rsidR="00B32D69" w:rsidRPr="00FC607B" w:rsidRDefault="00B32D69" w:rsidP="00FC607B">
          <w:pPr>
            <w:jc w:val="right"/>
            <w:rPr>
              <w:rFonts w:ascii="Arial" w:hAnsi="Arial" w:cs="Arial"/>
              <w:b/>
              <w:color w:val="003366"/>
              <w:sz w:val="22"/>
              <w:szCs w:val="22"/>
            </w:rPr>
          </w:pPr>
          <w:r w:rsidRPr="00FC607B">
            <w:rPr>
              <w:rFonts w:ascii="Arial" w:hAnsi="Arial" w:cs="Arial"/>
              <w:b/>
              <w:color w:val="7F7F7F"/>
              <w:sz w:val="22"/>
              <w:szCs w:val="22"/>
            </w:rPr>
            <w:t>+255 773 822 294</w:t>
          </w:r>
        </w:p>
      </w:tc>
    </w:tr>
    <w:tr w:rsidR="00B32D69" w:rsidTr="00FC607B">
      <w:tc>
        <w:tcPr>
          <w:tcW w:w="2437" w:type="pct"/>
          <w:vAlign w:val="center"/>
        </w:tcPr>
        <w:p w:rsidR="00B32D69" w:rsidRPr="00FC607B" w:rsidRDefault="00B32D69" w:rsidP="00AF48A3">
          <w:pPr>
            <w:rPr>
              <w:rFonts w:ascii="Arial" w:hAnsi="Arial" w:cs="Arial"/>
              <w:b/>
              <w:color w:val="003366"/>
              <w:sz w:val="22"/>
              <w:szCs w:val="22"/>
            </w:rPr>
          </w:pPr>
          <w:r w:rsidRPr="00FC607B">
            <w:rPr>
              <w:rFonts w:ascii="Arial" w:hAnsi="Arial" w:cs="Arial"/>
              <w:b/>
            </w:rPr>
            <w:t>busara@</w:t>
          </w:r>
          <w:r w:rsidR="00AF48A3" w:rsidRPr="00FC607B">
            <w:rPr>
              <w:rFonts w:ascii="Arial" w:hAnsi="Arial" w:cs="Arial"/>
              <w:b/>
            </w:rPr>
            <w:t>busara.or.tz</w:t>
          </w:r>
        </w:p>
      </w:tc>
      <w:tc>
        <w:tcPr>
          <w:tcW w:w="2563" w:type="pct"/>
          <w:vAlign w:val="center"/>
        </w:tcPr>
        <w:p w:rsidR="00B32D69" w:rsidRPr="00FC607B" w:rsidRDefault="00B32D69" w:rsidP="00FC607B">
          <w:pPr>
            <w:jc w:val="right"/>
            <w:rPr>
              <w:rFonts w:ascii="Arial" w:hAnsi="Arial" w:cs="Arial"/>
              <w:b/>
            </w:rPr>
          </w:pPr>
          <w:r w:rsidRPr="00FC607B">
            <w:rPr>
              <w:rFonts w:ascii="Arial" w:hAnsi="Arial" w:cs="Arial"/>
              <w:b/>
            </w:rPr>
            <w:t>www.busaramusic.org</w:t>
          </w:r>
        </w:p>
      </w:tc>
    </w:tr>
  </w:tbl>
  <w:p w:rsidR="00B32D69" w:rsidRDefault="00B32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73D" w:rsidRDefault="0095673D" w:rsidP="008365BA">
      <w:r>
        <w:separator/>
      </w:r>
    </w:p>
  </w:footnote>
  <w:footnote w:type="continuationSeparator" w:id="0">
    <w:p w:rsidR="0095673D" w:rsidRDefault="0095673D" w:rsidP="0083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8E" w:rsidRDefault="00AF4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8E" w:rsidRDefault="00AF4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66" w:type="pct"/>
      <w:tblLook w:val="01E0" w:firstRow="1" w:lastRow="1" w:firstColumn="1" w:lastColumn="1" w:noHBand="0" w:noVBand="0"/>
    </w:tblPr>
    <w:tblGrid>
      <w:gridCol w:w="10543"/>
    </w:tblGrid>
    <w:tr w:rsidR="00B32D69" w:rsidTr="00FC607B">
      <w:trPr>
        <w:trHeight w:val="1084"/>
      </w:trPr>
      <w:tc>
        <w:tcPr>
          <w:tcW w:w="5000" w:type="pct"/>
        </w:tcPr>
        <w:p w:rsidR="000D13C6" w:rsidRPr="00FC607B" w:rsidRDefault="00035264" w:rsidP="00FC607B">
          <w:pPr>
            <w:pStyle w:val="Header"/>
            <w:jc w:val="right"/>
            <w:rPr>
              <w:color w:val="333333"/>
            </w:rPr>
          </w:pPr>
          <w:r w:rsidRPr="00FC607B">
            <w:rPr>
              <w:noProof/>
              <w:color w:val="333333"/>
            </w:rPr>
            <w:drawing>
              <wp:inline distT="0" distB="0" distL="0" distR="0">
                <wp:extent cx="1252220"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922020"/>
                        </a:xfrm>
                        <a:prstGeom prst="rect">
                          <a:avLst/>
                        </a:prstGeom>
                        <a:noFill/>
                        <a:ln>
                          <a:noFill/>
                        </a:ln>
                      </pic:spPr>
                    </pic:pic>
                  </a:graphicData>
                </a:graphic>
              </wp:inline>
            </w:drawing>
          </w:r>
        </w:p>
      </w:tc>
    </w:tr>
  </w:tbl>
  <w:p w:rsidR="00B32D69" w:rsidRPr="00EE7571" w:rsidRDefault="00B32D69" w:rsidP="000D1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8E"/>
    <w:rsid w:val="00035264"/>
    <w:rsid w:val="000D13C6"/>
    <w:rsid w:val="000E62B6"/>
    <w:rsid w:val="00104091"/>
    <w:rsid w:val="00123D0E"/>
    <w:rsid w:val="001D3E49"/>
    <w:rsid w:val="002078BB"/>
    <w:rsid w:val="002F3516"/>
    <w:rsid w:val="00307B78"/>
    <w:rsid w:val="0031327A"/>
    <w:rsid w:val="0035013D"/>
    <w:rsid w:val="00366650"/>
    <w:rsid w:val="003749A8"/>
    <w:rsid w:val="00382EF6"/>
    <w:rsid w:val="00382FA5"/>
    <w:rsid w:val="004168CC"/>
    <w:rsid w:val="00452225"/>
    <w:rsid w:val="0047655D"/>
    <w:rsid w:val="00477D15"/>
    <w:rsid w:val="00482F0F"/>
    <w:rsid w:val="00516F2F"/>
    <w:rsid w:val="005535B3"/>
    <w:rsid w:val="005B699B"/>
    <w:rsid w:val="005E445F"/>
    <w:rsid w:val="006644FB"/>
    <w:rsid w:val="0073217B"/>
    <w:rsid w:val="007545E3"/>
    <w:rsid w:val="00783115"/>
    <w:rsid w:val="007861FE"/>
    <w:rsid w:val="007C010E"/>
    <w:rsid w:val="007D4A04"/>
    <w:rsid w:val="008055A6"/>
    <w:rsid w:val="00831D2C"/>
    <w:rsid w:val="008365BA"/>
    <w:rsid w:val="00841DE5"/>
    <w:rsid w:val="008468A7"/>
    <w:rsid w:val="00877091"/>
    <w:rsid w:val="00880F52"/>
    <w:rsid w:val="008E3A7A"/>
    <w:rsid w:val="0095673D"/>
    <w:rsid w:val="00A056D1"/>
    <w:rsid w:val="00A55D8D"/>
    <w:rsid w:val="00A74C9F"/>
    <w:rsid w:val="00A75579"/>
    <w:rsid w:val="00AA3797"/>
    <w:rsid w:val="00AC4702"/>
    <w:rsid w:val="00AF478E"/>
    <w:rsid w:val="00AF48A3"/>
    <w:rsid w:val="00AF4CE6"/>
    <w:rsid w:val="00B2084F"/>
    <w:rsid w:val="00B21F72"/>
    <w:rsid w:val="00B23BA4"/>
    <w:rsid w:val="00B32D69"/>
    <w:rsid w:val="00B705E7"/>
    <w:rsid w:val="00B73768"/>
    <w:rsid w:val="00C53DFC"/>
    <w:rsid w:val="00C62377"/>
    <w:rsid w:val="00C93011"/>
    <w:rsid w:val="00CC14C0"/>
    <w:rsid w:val="00CE2021"/>
    <w:rsid w:val="00D34370"/>
    <w:rsid w:val="00D83EB3"/>
    <w:rsid w:val="00E85E0A"/>
    <w:rsid w:val="00E86668"/>
    <w:rsid w:val="00FC607B"/>
    <w:rsid w:val="00FF2E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4FDCA"/>
  <w15:chartTrackingRefBased/>
  <w15:docId w15:val="{B0A6E82B-678E-4FBA-9D84-44EAC8DC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45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45F"/>
    <w:pPr>
      <w:tabs>
        <w:tab w:val="center" w:pos="4153"/>
        <w:tab w:val="right" w:pos="8306"/>
      </w:tabs>
    </w:pPr>
  </w:style>
  <w:style w:type="paragraph" w:styleId="Footer">
    <w:name w:val="footer"/>
    <w:basedOn w:val="Normal"/>
    <w:rsid w:val="005E445F"/>
    <w:pPr>
      <w:tabs>
        <w:tab w:val="center" w:pos="4153"/>
        <w:tab w:val="right" w:pos="8306"/>
      </w:tabs>
    </w:pPr>
  </w:style>
  <w:style w:type="table" w:styleId="TableGrid">
    <w:name w:val="Table Grid"/>
    <w:basedOn w:val="TableNormal"/>
    <w:rsid w:val="005E4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F48A3"/>
    <w:rPr>
      <w:rFonts w:ascii="Tahoma" w:hAnsi="Tahoma" w:cs="Tahoma"/>
      <w:sz w:val="16"/>
      <w:szCs w:val="16"/>
    </w:rPr>
  </w:style>
  <w:style w:type="character" w:customStyle="1" w:styleId="BalloonTextChar">
    <w:name w:val="Balloon Text Char"/>
    <w:basedOn w:val="DefaultParagraphFont"/>
    <w:link w:val="BalloonText"/>
    <w:rsid w:val="00AF48A3"/>
    <w:rPr>
      <w:rFonts w:ascii="Tahoma" w:hAnsi="Tahoma" w:cs="Tahoma"/>
      <w:sz w:val="16"/>
      <w:szCs w:val="16"/>
    </w:rPr>
  </w:style>
  <w:style w:type="paragraph" w:styleId="NormalWeb">
    <w:name w:val="Normal (Web)"/>
    <w:basedOn w:val="Normal"/>
    <w:uiPriority w:val="99"/>
    <w:unhideWhenUsed/>
    <w:rsid w:val="00D83EB3"/>
    <w:pPr>
      <w:spacing w:before="100" w:beforeAutospacing="1" w:after="100" w:afterAutospacing="1"/>
    </w:pPr>
    <w:rPr>
      <w:rFonts w:ascii="Times New Roman" w:hAnsi="Times New Roman"/>
      <w:lang w:val="en-US" w:eastAsia="en-US"/>
    </w:rPr>
  </w:style>
  <w:style w:type="character" w:styleId="Hyperlink">
    <w:name w:val="Hyperlink"/>
    <w:basedOn w:val="DefaultParagraphFont"/>
    <w:uiPriority w:val="99"/>
    <w:rsid w:val="00D83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05824">
      <w:bodyDiv w:val="1"/>
      <w:marLeft w:val="0"/>
      <w:marRight w:val="0"/>
      <w:marTop w:val="0"/>
      <w:marBottom w:val="0"/>
      <w:divBdr>
        <w:top w:val="none" w:sz="0" w:space="0" w:color="auto"/>
        <w:left w:val="none" w:sz="0" w:space="0" w:color="auto"/>
        <w:bottom w:val="none" w:sz="0" w:space="0" w:color="auto"/>
        <w:right w:val="none" w:sz="0" w:space="0" w:color="auto"/>
      </w:divBdr>
    </w:div>
    <w:div w:id="1331177875">
      <w:bodyDiv w:val="1"/>
      <w:marLeft w:val="0"/>
      <w:marRight w:val="0"/>
      <w:marTop w:val="0"/>
      <w:marBottom w:val="0"/>
      <w:divBdr>
        <w:top w:val="none" w:sz="0" w:space="0" w:color="auto"/>
        <w:left w:val="none" w:sz="0" w:space="0" w:color="auto"/>
        <w:bottom w:val="none" w:sz="0" w:space="0" w:color="auto"/>
        <w:right w:val="none" w:sz="0" w:space="0" w:color="auto"/>
      </w:divBdr>
    </w:div>
    <w:div w:id="21100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usaramusic.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usaramusic.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busaramusic.org/download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youtube.com/playlist?list=PLoTFwf7kPQEHUmDBXJjR-vKhrhfaiYQfC" TargetMode="External"/><Relationship Id="rId4" Type="http://schemas.openxmlformats.org/officeDocument/2006/relationships/footnotes" Target="footnotes.xml"/><Relationship Id="rId9" Type="http://schemas.openxmlformats.org/officeDocument/2006/relationships/hyperlink" Target="http://www.busaramusic.org/download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_busara\SzB%202012%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SzB 2012 letterhead</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Links>
    <vt:vector size="30" baseType="variant">
      <vt:variant>
        <vt:i4>1179660</vt:i4>
      </vt:variant>
      <vt:variant>
        <vt:i4>12</vt:i4>
      </vt:variant>
      <vt:variant>
        <vt:i4>0</vt:i4>
      </vt:variant>
      <vt:variant>
        <vt:i4>5</vt:i4>
      </vt:variant>
      <vt:variant>
        <vt:lpwstr>https://www.youtube.com/playlist?list=PLoTFwf7kPQEHUmDBXJjR-vKhrhfaiYQfC</vt:lpwstr>
      </vt:variant>
      <vt:variant>
        <vt:lpwstr/>
      </vt:variant>
      <vt:variant>
        <vt:i4>5242944</vt:i4>
      </vt:variant>
      <vt:variant>
        <vt:i4>9</vt:i4>
      </vt:variant>
      <vt:variant>
        <vt:i4>0</vt:i4>
      </vt:variant>
      <vt:variant>
        <vt:i4>5</vt:i4>
      </vt:variant>
      <vt:variant>
        <vt:lpwstr>http://www.busaramusic.org/downloads</vt:lpwstr>
      </vt:variant>
      <vt:variant>
        <vt:lpwstr/>
      </vt:variant>
      <vt:variant>
        <vt:i4>3997797</vt:i4>
      </vt:variant>
      <vt:variant>
        <vt:i4>6</vt:i4>
      </vt:variant>
      <vt:variant>
        <vt:i4>0</vt:i4>
      </vt:variant>
      <vt:variant>
        <vt:i4>5</vt:i4>
      </vt:variant>
      <vt:variant>
        <vt:lpwstr>http://www.busaramusic.org/</vt:lpwstr>
      </vt:variant>
      <vt:variant>
        <vt:lpwstr/>
      </vt:variant>
      <vt:variant>
        <vt:i4>3997797</vt:i4>
      </vt:variant>
      <vt:variant>
        <vt:i4>3</vt:i4>
      </vt:variant>
      <vt:variant>
        <vt:i4>0</vt:i4>
      </vt:variant>
      <vt:variant>
        <vt:i4>5</vt:i4>
      </vt:variant>
      <vt:variant>
        <vt:lpwstr>http://www.busaramusic.org/</vt:lpwstr>
      </vt:variant>
      <vt:variant>
        <vt:lpwstr/>
      </vt:variant>
      <vt:variant>
        <vt:i4>5242944</vt:i4>
      </vt:variant>
      <vt:variant>
        <vt:i4>0</vt:i4>
      </vt:variant>
      <vt:variant>
        <vt:i4>0</vt:i4>
      </vt:variant>
      <vt:variant>
        <vt:i4>5</vt:i4>
      </vt:variant>
      <vt:variant>
        <vt:lpwstr>http://www.busaramusic.org/downloads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cp:lastModifiedBy>Yusuf</cp:lastModifiedBy>
  <cp:revision>2</cp:revision>
  <dcterms:created xsi:type="dcterms:W3CDTF">2021-02-08T08:38:00Z</dcterms:created>
  <dcterms:modified xsi:type="dcterms:W3CDTF">2021-02-08T08:38:00Z</dcterms:modified>
</cp:coreProperties>
</file>