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5AA18" w14:textId="77777777" w:rsidR="00B77CDC" w:rsidRPr="00A14C6B" w:rsidRDefault="00B77CDC" w:rsidP="00B77CDC">
      <w:pPr>
        <w:rPr>
          <w:b/>
          <w:sz w:val="44"/>
          <w:szCs w:val="44"/>
        </w:rPr>
      </w:pPr>
      <w:r w:rsidRPr="00A14C6B">
        <w:rPr>
          <w:b/>
          <w:sz w:val="44"/>
          <w:szCs w:val="44"/>
        </w:rPr>
        <w:t>S</w:t>
      </w:r>
      <w:bookmarkStart w:id="0" w:name="_GoBack"/>
      <w:bookmarkEnd w:id="0"/>
      <w:r w:rsidRPr="00A14C6B">
        <w:rPr>
          <w:b/>
          <w:sz w:val="44"/>
          <w:szCs w:val="44"/>
        </w:rPr>
        <w:t>auti za Busara’s vision lives on</w:t>
      </w:r>
    </w:p>
    <w:p w14:paraId="4235C948" w14:textId="77777777" w:rsidR="00B77CDC" w:rsidRDefault="00B77CDC" w:rsidP="00B77CDC">
      <w:pPr>
        <w:rPr>
          <w:b/>
        </w:rPr>
      </w:pPr>
    </w:p>
    <w:p w14:paraId="2477A434" w14:textId="77777777" w:rsidR="00B77CDC" w:rsidRDefault="00B77CDC" w:rsidP="00B77CDC">
      <w:pPr>
        <w:rPr>
          <w:b/>
        </w:rPr>
      </w:pPr>
      <w:r w:rsidRPr="00B77CDC">
        <w:rPr>
          <w:b/>
        </w:rPr>
        <w:t xml:space="preserve">Press release, </w:t>
      </w:r>
    </w:p>
    <w:p w14:paraId="3C7B2DBD" w14:textId="1CE31896" w:rsidR="00B77CDC" w:rsidRPr="00B77CDC" w:rsidRDefault="00B77CDC" w:rsidP="00B77CDC">
      <w:pPr>
        <w:rPr>
          <w:b/>
        </w:rPr>
      </w:pPr>
      <w:r w:rsidRPr="00B77CDC">
        <w:rPr>
          <w:b/>
        </w:rPr>
        <w:t>February 11</w:t>
      </w:r>
    </w:p>
    <w:p w14:paraId="5C968F63" w14:textId="77777777" w:rsidR="00B77CDC" w:rsidRPr="00B77CDC" w:rsidRDefault="00B77CDC" w:rsidP="00B77CDC">
      <w:pPr>
        <w:rPr>
          <w:b/>
        </w:rPr>
      </w:pPr>
      <w:r w:rsidRPr="00B77CDC">
        <w:rPr>
          <w:b/>
        </w:rPr>
        <w:t>Unguja.</w:t>
      </w:r>
    </w:p>
    <w:p w14:paraId="1707C01B" w14:textId="77777777" w:rsidR="00B77CDC" w:rsidRDefault="00B77CDC" w:rsidP="00B77CDC"/>
    <w:p w14:paraId="1F6177F2" w14:textId="7FFCD8A7" w:rsidR="00B77CDC" w:rsidRDefault="00B77CDC" w:rsidP="00B77CDC">
      <w:r>
        <w:t>The 20</w:t>
      </w:r>
      <w:r w:rsidRPr="00E57D09">
        <w:rPr>
          <w:vertAlign w:val="superscript"/>
        </w:rPr>
        <w:t>th</w:t>
      </w:r>
      <w:r w:rsidR="00E57D09">
        <w:t xml:space="preserve"> </w:t>
      </w:r>
      <w:r>
        <w:t xml:space="preserve">edition of Sauti za Busara </w:t>
      </w:r>
      <w:r w:rsidR="00E57D09">
        <w:t xml:space="preserve">festival </w:t>
      </w:r>
      <w:r>
        <w:t xml:space="preserve">kicked off on Friday night with energetic performances from an array of artists bringing the Stone Town neighbourhood to near standstill with visitors pouring </w:t>
      </w:r>
      <w:r w:rsidR="00E57D09">
        <w:t xml:space="preserve">in </w:t>
      </w:r>
      <w:r>
        <w:t>from every part of the world.</w:t>
      </w:r>
    </w:p>
    <w:p w14:paraId="794331DD" w14:textId="77777777" w:rsidR="00B77CDC" w:rsidRDefault="00B77CDC" w:rsidP="00B77CDC"/>
    <w:p w14:paraId="21DCD8E8" w14:textId="59F37624" w:rsidR="00B77CDC" w:rsidRDefault="00B77CDC" w:rsidP="00B77CDC">
      <w:r>
        <w:t xml:space="preserve">On an evening that featured </w:t>
      </w:r>
      <w:r w:rsidR="00E57D09">
        <w:t xml:space="preserve">outstanding </w:t>
      </w:r>
      <w:r>
        <w:t xml:space="preserve">performances from </w:t>
      </w:r>
      <w:r w:rsidR="00A14B8A">
        <w:t xml:space="preserve">many </w:t>
      </w:r>
      <w:r>
        <w:t xml:space="preserve">artists </w:t>
      </w:r>
      <w:r w:rsidR="00E57D09">
        <w:t>including</w:t>
      </w:r>
      <w:r>
        <w:t xml:space="preserve"> </w:t>
      </w:r>
      <w:r w:rsidR="001A2232">
        <w:t xml:space="preserve">Culture Musical Club, </w:t>
      </w:r>
      <w:proofErr w:type="spellStart"/>
      <w:r>
        <w:t>Naxx</w:t>
      </w:r>
      <w:proofErr w:type="spellEnd"/>
      <w:r>
        <w:t xml:space="preserve"> </w:t>
      </w:r>
      <w:proofErr w:type="spellStart"/>
      <w:r>
        <w:t>Bitota</w:t>
      </w:r>
      <w:proofErr w:type="spellEnd"/>
      <w:r>
        <w:t xml:space="preserve">, Asia </w:t>
      </w:r>
      <w:proofErr w:type="spellStart"/>
      <w:r>
        <w:t>Madani</w:t>
      </w:r>
      <w:proofErr w:type="spellEnd"/>
      <w:r>
        <w:t xml:space="preserve">, </w:t>
      </w:r>
      <w:proofErr w:type="spellStart"/>
      <w:r>
        <w:t>Mzee</w:t>
      </w:r>
      <w:proofErr w:type="spellEnd"/>
      <w:r>
        <w:t xml:space="preserve"> </w:t>
      </w:r>
      <w:proofErr w:type="spellStart"/>
      <w:r>
        <w:t>wa</w:t>
      </w:r>
      <w:proofErr w:type="spellEnd"/>
      <w:r>
        <w:t xml:space="preserve"> </w:t>
      </w:r>
      <w:proofErr w:type="spellStart"/>
      <w:r>
        <w:t>Bwax</w:t>
      </w:r>
      <w:proofErr w:type="spellEnd"/>
      <w:r>
        <w:t xml:space="preserve"> and Stone Town </w:t>
      </w:r>
      <w:proofErr w:type="spellStart"/>
      <w:r>
        <w:t>Rocker</w:t>
      </w:r>
      <w:r w:rsidR="00E57D09">
        <w:t>z</w:t>
      </w:r>
      <w:proofErr w:type="spellEnd"/>
      <w:r w:rsidR="00E57D09">
        <w:t>,</w:t>
      </w:r>
      <w:r>
        <w:t xml:space="preserve"> there was every sign the festival had come a long way.</w:t>
      </w:r>
    </w:p>
    <w:p w14:paraId="307A0C3B" w14:textId="77777777" w:rsidR="00B77CDC" w:rsidRDefault="00B77CDC" w:rsidP="00B77CDC"/>
    <w:p w14:paraId="55340601" w14:textId="13052B63" w:rsidR="00B77CDC" w:rsidRDefault="00B77CDC" w:rsidP="00B77CDC">
      <w:r>
        <w:t xml:space="preserve">Narrating the humble beginnings at the turn of the millennium, Busara </w:t>
      </w:r>
      <w:r w:rsidR="00E57D09">
        <w:t>P</w:t>
      </w:r>
      <w:r>
        <w:t>romotions</w:t>
      </w:r>
      <w:r w:rsidR="00E57D09">
        <w:t>’</w:t>
      </w:r>
      <w:r>
        <w:t xml:space="preserve"> </w:t>
      </w:r>
      <w:r w:rsidR="00E57D09">
        <w:t>C</w:t>
      </w:r>
      <w:r>
        <w:t xml:space="preserve">hairman and Zanzibar’s </w:t>
      </w:r>
      <w:r w:rsidR="001A2232">
        <w:t>M</w:t>
      </w:r>
      <w:r>
        <w:t xml:space="preserve">inister for </w:t>
      </w:r>
      <w:r w:rsidR="001A2232">
        <w:t>T</w:t>
      </w:r>
      <w:r>
        <w:t>ourism</w:t>
      </w:r>
      <w:r w:rsidR="001A2232">
        <w:t xml:space="preserve"> &amp; Heritage</w:t>
      </w:r>
      <w:r>
        <w:t xml:space="preserve"> Simai Mohammed Said, said the festival was born out of a desire to promote local music.</w:t>
      </w:r>
    </w:p>
    <w:p w14:paraId="47D734A5" w14:textId="77777777" w:rsidR="00B77CDC" w:rsidRDefault="00B77CDC" w:rsidP="00B77CDC"/>
    <w:p w14:paraId="260B8771" w14:textId="77777777" w:rsidR="00B77CDC" w:rsidRDefault="00B77CDC" w:rsidP="00B77CDC">
      <w:r>
        <w:t>"It is rather nostalgic to remember how it all started. We were some few young people who were very enthusiastic about the state of our local music but we didn't know how to go about it. The first edition almost aborted," he said.</w:t>
      </w:r>
    </w:p>
    <w:p w14:paraId="2357CA4D" w14:textId="77777777" w:rsidR="00B77CDC" w:rsidRDefault="00B77CDC" w:rsidP="00B77CDC"/>
    <w:p w14:paraId="79F8B40D" w14:textId="026473FE" w:rsidR="00B77CDC" w:rsidRDefault="00B77CDC" w:rsidP="00B77CDC">
      <w:r>
        <w:t xml:space="preserve">He added: </w:t>
      </w:r>
      <w:r w:rsidR="00E57D09">
        <w:t>“</w:t>
      </w:r>
      <w:r>
        <w:t>Today this festival has survived and grown to become one of the most respected in Africa. It is no longer just about us the founders, it is for everyone.</w:t>
      </w:r>
      <w:r w:rsidR="00E57D09">
        <w:t>”</w:t>
      </w:r>
    </w:p>
    <w:p w14:paraId="55204CE2" w14:textId="77777777" w:rsidR="00B77CDC" w:rsidRDefault="00B77CDC" w:rsidP="00B77CDC"/>
    <w:p w14:paraId="4F60387A" w14:textId="3F53CEC5" w:rsidR="00B77CDC" w:rsidRDefault="00B77CDC" w:rsidP="00B77CDC">
      <w:r>
        <w:t>He called on businesses to leverage on the Sauti za Busara brand which has transcended boundaries in the 20 years.</w:t>
      </w:r>
    </w:p>
    <w:p w14:paraId="0D302F7D" w14:textId="77777777" w:rsidR="001A2232" w:rsidRDefault="001A2232" w:rsidP="00B77CDC"/>
    <w:p w14:paraId="4F524C52" w14:textId="7FF30C16" w:rsidR="00B77CDC" w:rsidRDefault="00B77CDC" w:rsidP="00B77CDC">
      <w:r>
        <w:t xml:space="preserve">Speaking of the 20 years festival director Yusuf </w:t>
      </w:r>
      <w:r w:rsidR="00E57D09">
        <w:t xml:space="preserve">Mahmoud </w:t>
      </w:r>
      <w:r>
        <w:t xml:space="preserve">said </w:t>
      </w:r>
      <w:r w:rsidR="001A2232">
        <w:t xml:space="preserve">“even </w:t>
      </w:r>
      <w:r>
        <w:t xml:space="preserve">though </w:t>
      </w:r>
      <w:r w:rsidR="00E57D09">
        <w:t>some</w:t>
      </w:r>
      <w:r>
        <w:t xml:space="preserve"> of </w:t>
      </w:r>
      <w:r w:rsidR="001A2232">
        <w:t>our</w:t>
      </w:r>
      <w:r w:rsidR="00A14B8A">
        <w:t xml:space="preserve"> original </w:t>
      </w:r>
      <w:r>
        <w:t xml:space="preserve">founders </w:t>
      </w:r>
      <w:r w:rsidR="00E57D09">
        <w:t xml:space="preserve">including Emerson </w:t>
      </w:r>
      <w:proofErr w:type="spellStart"/>
      <w:r w:rsidR="00E57D09">
        <w:t>Skeens</w:t>
      </w:r>
      <w:proofErr w:type="spellEnd"/>
      <w:r w:rsidR="001A2232">
        <w:t xml:space="preserve">, </w:t>
      </w:r>
      <w:proofErr w:type="spellStart"/>
      <w:r w:rsidR="00E57D09">
        <w:t>Ruge</w:t>
      </w:r>
      <w:proofErr w:type="spellEnd"/>
      <w:r w:rsidR="00E57D09">
        <w:t xml:space="preserve"> </w:t>
      </w:r>
      <w:proofErr w:type="spellStart"/>
      <w:r w:rsidR="00E57D09">
        <w:t>Mutahaba</w:t>
      </w:r>
      <w:proofErr w:type="spellEnd"/>
      <w:r w:rsidR="00E57D09">
        <w:t xml:space="preserve"> </w:t>
      </w:r>
      <w:r w:rsidR="001A2232">
        <w:t xml:space="preserve">and Waziri Ally </w:t>
      </w:r>
      <w:r>
        <w:t>have passed on</w:t>
      </w:r>
      <w:r w:rsidR="00E57D09">
        <w:t>,</w:t>
      </w:r>
      <w:r>
        <w:t xml:space="preserve"> the vision and purpose of </w:t>
      </w:r>
      <w:r w:rsidR="001A2232">
        <w:t>our</w:t>
      </w:r>
      <w:r>
        <w:t xml:space="preserve"> festival still stands.</w:t>
      </w:r>
      <w:r w:rsidR="001A2232">
        <w:t xml:space="preserve"> </w:t>
      </w:r>
      <w:r w:rsidR="00E57D09">
        <w:t>Each year in February, here in Stone Town</w:t>
      </w:r>
      <w:r w:rsidR="00BF19F5">
        <w:t>, we show the world Africa’s music and culture is rich, vibrant, soulful, diverse, creative and forward-looking. We never strayed from our mission: to build skills and employment opportunities, to promote originality and excellence in Tanzanian music</w:t>
      </w:r>
      <w:r w:rsidR="001A2232">
        <w:t xml:space="preserve"> and</w:t>
      </w:r>
      <w:r w:rsidR="00BF19F5">
        <w:t xml:space="preserve"> to </w:t>
      </w:r>
      <w:r w:rsidR="001A2232">
        <w:t xml:space="preserve">be in </w:t>
      </w:r>
      <w:r w:rsidR="00BF19F5">
        <w:t>exchange with other regions of the African Continent and diaspora.”</w:t>
      </w:r>
    </w:p>
    <w:p w14:paraId="2346C39A" w14:textId="77777777" w:rsidR="00B77CDC" w:rsidRDefault="00B77CDC" w:rsidP="00B77CDC"/>
    <w:p w14:paraId="6CCAAE4E" w14:textId="07F6B39B" w:rsidR="00B77CDC" w:rsidRDefault="00B77CDC" w:rsidP="00B77CDC">
      <w:r>
        <w:t>He pointed out that through the years even with the</w:t>
      </w:r>
      <w:r w:rsidR="00BF19F5">
        <w:t xml:space="preserve"> global pandemic and ongoing</w:t>
      </w:r>
      <w:r>
        <w:t xml:space="preserve"> financial challenges</w:t>
      </w:r>
      <w:r w:rsidR="00BF19F5">
        <w:t>,</w:t>
      </w:r>
      <w:r>
        <w:t xml:space="preserve"> the festival </w:t>
      </w:r>
      <w:r w:rsidR="00BF19F5">
        <w:t>was only</w:t>
      </w:r>
      <w:r>
        <w:t xml:space="preserve"> </w:t>
      </w:r>
      <w:r w:rsidR="00BF19F5">
        <w:t>able</w:t>
      </w:r>
      <w:r>
        <w:t xml:space="preserve"> to survive </w:t>
      </w:r>
      <w:r w:rsidR="00BF19F5">
        <w:t xml:space="preserve">thanks to </w:t>
      </w:r>
      <w:r>
        <w:t>partnerships.</w:t>
      </w:r>
    </w:p>
    <w:p w14:paraId="368DCB7D" w14:textId="77777777" w:rsidR="00B77CDC" w:rsidRDefault="00B77CDC" w:rsidP="00B77CDC"/>
    <w:p w14:paraId="78C45CA3" w14:textId="06E4AF5F" w:rsidR="00B77CDC" w:rsidRDefault="00B77CDC" w:rsidP="00B77CDC">
      <w:r>
        <w:lastRenderedPageBreak/>
        <w:t>He particularly</w:t>
      </w:r>
      <w:r w:rsidR="00A14B8A" w:rsidRPr="00A14B8A">
        <w:t xml:space="preserve"> </w:t>
      </w:r>
      <w:r w:rsidR="00A14B8A">
        <w:t>pointed out</w:t>
      </w:r>
      <w:r>
        <w:t xml:space="preserve"> </w:t>
      </w:r>
      <w:r w:rsidR="00A14B8A">
        <w:t xml:space="preserve">the </w:t>
      </w:r>
      <w:r w:rsidR="00BF19F5">
        <w:t>core funding</w:t>
      </w:r>
      <w:r w:rsidR="00A14B8A">
        <w:t>,</w:t>
      </w:r>
      <w:r w:rsidR="00BF19F5">
        <w:t xml:space="preserve"> </w:t>
      </w:r>
      <w:r w:rsidR="00A14B8A">
        <w:t>covering office expenses through the year</w:t>
      </w:r>
      <w:r w:rsidR="00E139E7">
        <w:t>,</w:t>
      </w:r>
      <w:r w:rsidR="00A14B8A">
        <w:t xml:space="preserve"> were paid </w:t>
      </w:r>
      <w:r w:rsidR="00BF19F5">
        <w:t xml:space="preserve">by the Norwegian Embassy for more than a decade, and </w:t>
      </w:r>
      <w:r w:rsidR="00A14B8A">
        <w:t>these costs</w:t>
      </w:r>
      <w:r w:rsidR="00BF19F5">
        <w:t xml:space="preserve"> </w:t>
      </w:r>
      <w:r w:rsidR="00A14B8A">
        <w:t xml:space="preserve">are now generously supported by </w:t>
      </w:r>
      <w:proofErr w:type="spellStart"/>
      <w:r w:rsidR="00A14B8A">
        <w:t>Fumba</w:t>
      </w:r>
      <w:proofErr w:type="spellEnd"/>
      <w:r w:rsidR="00A14B8A">
        <w:t xml:space="preserve"> Town, a project by CPS. </w:t>
      </w:r>
    </w:p>
    <w:p w14:paraId="0FD6CA40" w14:textId="77777777" w:rsidR="00A14B8A" w:rsidRDefault="00A14B8A" w:rsidP="00B77CDC"/>
    <w:p w14:paraId="2022DE71" w14:textId="77777777" w:rsidR="00B77CDC" w:rsidRPr="00AC3AEB" w:rsidRDefault="00B77CDC" w:rsidP="00B77CDC">
      <w:pPr>
        <w:jc w:val="both"/>
        <w:rPr>
          <w:rFonts w:ascii="Segoe UI" w:hAnsi="Segoe UI" w:cs="Segoe UI"/>
          <w:bCs/>
          <w:sz w:val="22"/>
          <w:szCs w:val="22"/>
        </w:rPr>
      </w:pPr>
      <w:r w:rsidRPr="00AC3AEB">
        <w:rPr>
          <w:rFonts w:ascii="Segoe UI" w:hAnsi="Segoe UI" w:cs="Segoe UI"/>
          <w:bCs/>
          <w:sz w:val="22"/>
          <w:szCs w:val="22"/>
        </w:rPr>
        <w:t>More info: www.busaramusic.org</w:t>
      </w:r>
    </w:p>
    <w:p w14:paraId="74BC4706" w14:textId="77777777" w:rsidR="00B77CDC" w:rsidRPr="00AC3AEB" w:rsidRDefault="00B77CDC" w:rsidP="00B77CDC">
      <w:pPr>
        <w:jc w:val="both"/>
        <w:rPr>
          <w:rFonts w:ascii="Segoe UI" w:hAnsi="Segoe UI" w:cs="Segoe UI"/>
          <w:bCs/>
          <w:sz w:val="22"/>
          <w:szCs w:val="22"/>
        </w:rPr>
      </w:pPr>
    </w:p>
    <w:p w14:paraId="75FDB74C" w14:textId="77777777" w:rsidR="00B77CDC" w:rsidRPr="00D263A2" w:rsidRDefault="00B77CDC" w:rsidP="00B77CDC">
      <w:pPr>
        <w:jc w:val="both"/>
        <w:rPr>
          <w:rFonts w:ascii="Segoe UI" w:hAnsi="Segoe UI" w:cs="Segoe UI"/>
          <w:b/>
          <w:bCs/>
          <w:i/>
          <w:sz w:val="22"/>
          <w:szCs w:val="22"/>
        </w:rPr>
      </w:pPr>
      <w:r w:rsidRPr="00D263A2">
        <w:rPr>
          <w:rFonts w:ascii="Segoe UI" w:hAnsi="Segoe UI" w:cs="Segoe UI"/>
          <w:b/>
          <w:bCs/>
          <w:i/>
          <w:sz w:val="22"/>
          <w:szCs w:val="22"/>
        </w:rPr>
        <w:t xml:space="preserve">The 20th Sauti za Busara festival, 10 - 12 February 2023 is powered by </w:t>
      </w:r>
      <w:proofErr w:type="spellStart"/>
      <w:r w:rsidRPr="00D263A2">
        <w:rPr>
          <w:rFonts w:ascii="Segoe UI" w:hAnsi="Segoe UI" w:cs="Segoe UI"/>
          <w:b/>
          <w:bCs/>
          <w:i/>
          <w:sz w:val="22"/>
          <w:szCs w:val="22"/>
        </w:rPr>
        <w:t>Fumba</w:t>
      </w:r>
      <w:proofErr w:type="spellEnd"/>
      <w:r w:rsidRPr="00D263A2">
        <w:rPr>
          <w:rFonts w:ascii="Segoe UI" w:hAnsi="Segoe UI" w:cs="Segoe UI"/>
          <w:b/>
          <w:bCs/>
          <w:i/>
          <w:sz w:val="22"/>
          <w:szCs w:val="22"/>
        </w:rPr>
        <w:t xml:space="preserve"> Town - a project by CPS, Ignite Culture, CRDB Bank, Australian High Commission, Embassy of France, </w:t>
      </w:r>
      <w:proofErr w:type="spellStart"/>
      <w:r w:rsidRPr="00D263A2">
        <w:rPr>
          <w:rFonts w:ascii="Segoe UI" w:hAnsi="Segoe UI" w:cs="Segoe UI"/>
          <w:b/>
          <w:bCs/>
          <w:i/>
          <w:sz w:val="22"/>
          <w:szCs w:val="22"/>
        </w:rPr>
        <w:t>Institut</w:t>
      </w:r>
      <w:proofErr w:type="spellEnd"/>
      <w:r w:rsidRPr="00D263A2">
        <w:rPr>
          <w:rFonts w:ascii="Segoe UI" w:hAnsi="Segoe UI" w:cs="Segoe UI"/>
          <w:b/>
          <w:bCs/>
          <w:i/>
          <w:sz w:val="22"/>
          <w:szCs w:val="22"/>
        </w:rPr>
        <w:t xml:space="preserve"> </w:t>
      </w:r>
      <w:proofErr w:type="spellStart"/>
      <w:r w:rsidRPr="00D263A2">
        <w:rPr>
          <w:rFonts w:ascii="Segoe UI" w:hAnsi="Segoe UI" w:cs="Segoe UI"/>
          <w:b/>
          <w:bCs/>
          <w:i/>
          <w:sz w:val="22"/>
          <w:szCs w:val="22"/>
        </w:rPr>
        <w:t>Français</w:t>
      </w:r>
      <w:proofErr w:type="spellEnd"/>
      <w:r w:rsidRPr="00D263A2">
        <w:rPr>
          <w:rFonts w:ascii="Segoe UI" w:hAnsi="Segoe UI" w:cs="Segoe UI"/>
          <w:b/>
          <w:bCs/>
          <w:i/>
          <w:sz w:val="22"/>
          <w:szCs w:val="22"/>
        </w:rPr>
        <w:t xml:space="preserve">, </w:t>
      </w:r>
      <w:proofErr w:type="spellStart"/>
      <w:r w:rsidRPr="00D263A2">
        <w:rPr>
          <w:rFonts w:ascii="Segoe UI" w:hAnsi="Segoe UI" w:cs="Segoe UI"/>
          <w:b/>
          <w:bCs/>
          <w:i/>
          <w:sz w:val="22"/>
          <w:szCs w:val="22"/>
        </w:rPr>
        <w:t>Kendwa</w:t>
      </w:r>
      <w:proofErr w:type="spellEnd"/>
      <w:r w:rsidRPr="00D263A2">
        <w:rPr>
          <w:rFonts w:ascii="Segoe UI" w:hAnsi="Segoe UI" w:cs="Segoe UI"/>
          <w:b/>
          <w:bCs/>
          <w:i/>
          <w:sz w:val="22"/>
          <w:szCs w:val="22"/>
        </w:rPr>
        <w:t xml:space="preserve"> Rocks, </w:t>
      </w:r>
      <w:proofErr w:type="spellStart"/>
      <w:r w:rsidRPr="00D263A2">
        <w:rPr>
          <w:rFonts w:ascii="Segoe UI" w:hAnsi="Segoe UI" w:cs="Segoe UI"/>
          <w:b/>
          <w:bCs/>
          <w:i/>
          <w:sz w:val="22"/>
          <w:szCs w:val="22"/>
        </w:rPr>
        <w:t>Mjini</w:t>
      </w:r>
      <w:proofErr w:type="spellEnd"/>
      <w:r w:rsidRPr="00D263A2">
        <w:rPr>
          <w:rFonts w:ascii="Segoe UI" w:hAnsi="Segoe UI" w:cs="Segoe UI"/>
          <w:b/>
          <w:bCs/>
          <w:i/>
          <w:sz w:val="22"/>
          <w:szCs w:val="22"/>
        </w:rPr>
        <w:t xml:space="preserve"> FM, ST Bongo </w:t>
      </w:r>
      <w:proofErr w:type="spellStart"/>
      <w:r w:rsidRPr="00D263A2">
        <w:rPr>
          <w:rFonts w:ascii="Segoe UI" w:hAnsi="Segoe UI" w:cs="Segoe UI"/>
          <w:b/>
          <w:bCs/>
          <w:i/>
          <w:sz w:val="22"/>
          <w:szCs w:val="22"/>
        </w:rPr>
        <w:t>Tv</w:t>
      </w:r>
      <w:proofErr w:type="spellEnd"/>
      <w:r w:rsidRPr="00D263A2">
        <w:rPr>
          <w:rFonts w:ascii="Segoe UI" w:hAnsi="Segoe UI" w:cs="Segoe UI"/>
          <w:b/>
          <w:bCs/>
          <w:i/>
          <w:sz w:val="22"/>
          <w:szCs w:val="22"/>
        </w:rPr>
        <w:t xml:space="preserve">, </w:t>
      </w:r>
      <w:proofErr w:type="spellStart"/>
      <w:r w:rsidRPr="00D263A2">
        <w:rPr>
          <w:rFonts w:ascii="Segoe UI" w:hAnsi="Segoe UI" w:cs="Segoe UI"/>
          <w:b/>
          <w:bCs/>
          <w:i/>
          <w:sz w:val="22"/>
          <w:szCs w:val="22"/>
        </w:rPr>
        <w:t>Serikali</w:t>
      </w:r>
      <w:proofErr w:type="spellEnd"/>
      <w:r w:rsidRPr="00D263A2">
        <w:rPr>
          <w:rFonts w:ascii="Segoe UI" w:hAnsi="Segoe UI" w:cs="Segoe UI"/>
          <w:b/>
          <w:bCs/>
          <w:i/>
          <w:sz w:val="22"/>
          <w:szCs w:val="22"/>
        </w:rPr>
        <w:t xml:space="preserve"> </w:t>
      </w:r>
      <w:proofErr w:type="spellStart"/>
      <w:r w:rsidRPr="00D263A2">
        <w:rPr>
          <w:rFonts w:ascii="Segoe UI" w:hAnsi="Segoe UI" w:cs="Segoe UI"/>
          <w:b/>
          <w:bCs/>
          <w:i/>
          <w:sz w:val="22"/>
          <w:szCs w:val="22"/>
        </w:rPr>
        <w:t>ya</w:t>
      </w:r>
      <w:proofErr w:type="spellEnd"/>
      <w:r w:rsidRPr="00D263A2">
        <w:rPr>
          <w:rFonts w:ascii="Segoe UI" w:hAnsi="Segoe UI" w:cs="Segoe UI"/>
          <w:b/>
          <w:bCs/>
          <w:i/>
          <w:sz w:val="22"/>
          <w:szCs w:val="22"/>
        </w:rPr>
        <w:t xml:space="preserve"> </w:t>
      </w:r>
      <w:proofErr w:type="spellStart"/>
      <w:r w:rsidRPr="00D263A2">
        <w:rPr>
          <w:rFonts w:ascii="Segoe UI" w:hAnsi="Segoe UI" w:cs="Segoe UI"/>
          <w:b/>
          <w:bCs/>
          <w:i/>
          <w:sz w:val="22"/>
          <w:szCs w:val="22"/>
        </w:rPr>
        <w:t>Mapinduzi</w:t>
      </w:r>
      <w:proofErr w:type="spellEnd"/>
      <w:r w:rsidRPr="00D263A2">
        <w:rPr>
          <w:rFonts w:ascii="Segoe UI" w:hAnsi="Segoe UI" w:cs="Segoe UI"/>
          <w:b/>
          <w:bCs/>
          <w:i/>
          <w:sz w:val="22"/>
          <w:szCs w:val="22"/>
        </w:rPr>
        <w:t xml:space="preserve"> </w:t>
      </w:r>
      <w:proofErr w:type="spellStart"/>
      <w:r w:rsidRPr="00D263A2">
        <w:rPr>
          <w:rFonts w:ascii="Segoe UI" w:hAnsi="Segoe UI" w:cs="Segoe UI"/>
          <w:b/>
          <w:bCs/>
          <w:i/>
          <w:sz w:val="22"/>
          <w:szCs w:val="22"/>
        </w:rPr>
        <w:t>ya</w:t>
      </w:r>
      <w:proofErr w:type="spellEnd"/>
      <w:r w:rsidRPr="00D263A2">
        <w:rPr>
          <w:rFonts w:ascii="Segoe UI" w:hAnsi="Segoe UI" w:cs="Segoe UI"/>
          <w:b/>
          <w:bCs/>
          <w:i/>
          <w:sz w:val="22"/>
          <w:szCs w:val="22"/>
        </w:rPr>
        <w:t xml:space="preserve"> Zanzibar, Adventure247 Marketing Agency, Zanzibar Serena Hotel, Coconut FM, Zanlink, Emerson Zanzibar,</w:t>
      </w:r>
      <w:r w:rsidRPr="00D263A2">
        <w:rPr>
          <w:b/>
          <w:i/>
        </w:rPr>
        <w:t xml:space="preserve"> </w:t>
      </w:r>
      <w:r w:rsidRPr="00D263A2">
        <w:rPr>
          <w:rFonts w:ascii="Segoe UI" w:hAnsi="Segoe UI" w:cs="Segoe UI"/>
          <w:b/>
          <w:i/>
          <w:sz w:val="22"/>
          <w:szCs w:val="22"/>
        </w:rPr>
        <w:t>2Tech Security, Embassy of Germany,</w:t>
      </w:r>
      <w:r w:rsidRPr="00D263A2">
        <w:rPr>
          <w:rFonts w:ascii="Segoe UI" w:hAnsi="Segoe UI" w:cs="Segoe UI"/>
          <w:b/>
          <w:bCs/>
          <w:i/>
          <w:sz w:val="22"/>
          <w:szCs w:val="22"/>
        </w:rPr>
        <w:t xml:space="preserve"> and more.</w:t>
      </w:r>
    </w:p>
    <w:p w14:paraId="216DE435" w14:textId="77777777" w:rsidR="00B77CDC" w:rsidRDefault="00B77CDC" w:rsidP="00B77CDC">
      <w:pPr>
        <w:jc w:val="both"/>
        <w:rPr>
          <w:rFonts w:ascii="Segoe UI" w:hAnsi="Segoe UI" w:cs="Segoe UI"/>
          <w:bCs/>
          <w:sz w:val="22"/>
          <w:szCs w:val="22"/>
        </w:rPr>
      </w:pPr>
    </w:p>
    <w:p w14:paraId="79D62F4F" w14:textId="77777777" w:rsidR="00A14B8A" w:rsidRDefault="00B77CDC" w:rsidP="00B77CDC">
      <w:pPr>
        <w:jc w:val="both"/>
        <w:rPr>
          <w:rFonts w:ascii="Segoe UI" w:hAnsi="Segoe UI" w:cs="Segoe UI"/>
          <w:bCs/>
          <w:sz w:val="22"/>
          <w:szCs w:val="22"/>
        </w:rPr>
      </w:pPr>
      <w:r w:rsidRPr="00D263A2">
        <w:rPr>
          <w:rFonts w:ascii="Segoe UI" w:hAnsi="Segoe UI" w:cs="Segoe UI"/>
          <w:b/>
          <w:bCs/>
          <w:sz w:val="22"/>
          <w:szCs w:val="22"/>
        </w:rPr>
        <w:t>NOTE TO EDITOR</w:t>
      </w:r>
      <w:r>
        <w:rPr>
          <w:rFonts w:ascii="Segoe UI" w:hAnsi="Segoe UI" w:cs="Segoe UI"/>
          <w:bCs/>
          <w:sz w:val="22"/>
          <w:szCs w:val="22"/>
        </w:rPr>
        <w:t>: For h</w:t>
      </w:r>
      <w:r w:rsidRPr="00AC3AEB">
        <w:rPr>
          <w:rFonts w:ascii="Segoe UI" w:hAnsi="Segoe UI" w:cs="Segoe UI"/>
          <w:bCs/>
          <w:sz w:val="22"/>
          <w:szCs w:val="22"/>
        </w:rPr>
        <w:t>i-res photos</w:t>
      </w:r>
      <w:r>
        <w:rPr>
          <w:rFonts w:ascii="Segoe UI" w:hAnsi="Segoe UI" w:cs="Segoe UI"/>
          <w:bCs/>
          <w:sz w:val="22"/>
          <w:szCs w:val="22"/>
        </w:rPr>
        <w:t>, see</w:t>
      </w:r>
      <w:r w:rsidRPr="00AC3AEB">
        <w:rPr>
          <w:rFonts w:ascii="Segoe UI" w:hAnsi="Segoe UI" w:cs="Segoe UI"/>
          <w:bCs/>
          <w:sz w:val="22"/>
          <w:szCs w:val="22"/>
        </w:rPr>
        <w:t xml:space="preserve"> </w:t>
      </w:r>
    </w:p>
    <w:p w14:paraId="0398B630" w14:textId="55EF9733" w:rsidR="00B77CDC" w:rsidRPr="00AC3AEB" w:rsidRDefault="00E80E84" w:rsidP="00B77CDC">
      <w:pPr>
        <w:jc w:val="both"/>
        <w:rPr>
          <w:rFonts w:ascii="Segoe UI" w:hAnsi="Segoe UI" w:cs="Segoe UI"/>
          <w:b/>
          <w:sz w:val="22"/>
          <w:szCs w:val="22"/>
        </w:rPr>
      </w:pPr>
      <w:hyperlink r:id="rId7" w:history="1">
        <w:r w:rsidR="00A14B8A" w:rsidRPr="007B7B4E">
          <w:rPr>
            <w:rStyle w:val="Hyperlink"/>
          </w:rPr>
          <w:t>https://www.flickr.com/photos/sautizabusara2022</w:t>
        </w:r>
      </w:hyperlink>
      <w:r w:rsidR="00A14B8A">
        <w:t xml:space="preserve"> </w:t>
      </w:r>
    </w:p>
    <w:p w14:paraId="14920E28" w14:textId="77777777" w:rsidR="00B77CDC" w:rsidRDefault="00B77CDC" w:rsidP="00B77CDC"/>
    <w:p w14:paraId="6B6E4FE4" w14:textId="77777777" w:rsidR="00AC3AEB" w:rsidRPr="00B77CDC" w:rsidRDefault="00AC3AEB" w:rsidP="00B77CDC"/>
    <w:sectPr w:rsidR="00AC3AEB" w:rsidRPr="00B77CDC" w:rsidSect="003A6702">
      <w:footerReference w:type="default" r:id="rId8"/>
      <w:headerReference w:type="first" r:id="rId9"/>
      <w:footerReference w:type="first" r:id="rId10"/>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B90DF" w14:textId="77777777" w:rsidR="00E80E84" w:rsidRDefault="00E80E84">
      <w:r>
        <w:separator/>
      </w:r>
    </w:p>
  </w:endnote>
  <w:endnote w:type="continuationSeparator" w:id="0">
    <w:p w14:paraId="1A843254" w14:textId="77777777" w:rsidR="00E80E84" w:rsidRDefault="00E8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7F309" w14:textId="3E53DC4B" w:rsidR="00B3467F" w:rsidRDefault="00B3467F">
    <w:pPr>
      <w:pStyle w:val="Footer"/>
      <w:jc w:val="center"/>
      <w:rPr>
        <w:caps/>
        <w:noProof/>
        <w:color w:val="4472C4" w:themeColor="accent1"/>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96"/>
      <w:gridCol w:w="5360"/>
    </w:tblGrid>
    <w:tr w:rsidR="00B3467F" w14:paraId="1EB0F841" w14:textId="77777777" w:rsidTr="00826063">
      <w:tc>
        <w:tcPr>
          <w:tcW w:w="2437" w:type="pct"/>
          <w:vAlign w:val="center"/>
        </w:tcPr>
        <w:p w14:paraId="111A01FB" w14:textId="77777777" w:rsidR="00B3467F" w:rsidRPr="00BD7055" w:rsidRDefault="00B3467F" w:rsidP="00B3467F">
          <w:pPr>
            <w:rPr>
              <w:rFonts w:ascii="Source Sans Pro" w:hAnsi="Source Sans Pro" w:cs="Arial"/>
              <w:b/>
              <w:color w:val="003366"/>
              <w:sz w:val="22"/>
              <w:szCs w:val="22"/>
            </w:rPr>
          </w:pPr>
          <w:r w:rsidRPr="00BD7055">
            <w:rPr>
              <w:rFonts w:ascii="Source Sans Pro" w:hAnsi="Source Sans Pro" w:cs="Arial"/>
              <w:b/>
              <w:color w:val="003366"/>
              <w:sz w:val="22"/>
              <w:szCs w:val="22"/>
            </w:rPr>
            <w:t>Busara Promotions</w:t>
          </w:r>
        </w:p>
        <w:p w14:paraId="2DCAAE2F" w14:textId="77777777" w:rsidR="00B3467F" w:rsidRPr="00BD7055" w:rsidRDefault="00B3467F" w:rsidP="00B3467F">
          <w:pPr>
            <w:rPr>
              <w:rFonts w:ascii="Source Sans Pro" w:hAnsi="Source Sans Pro" w:cs="Arial"/>
              <w:b/>
              <w:color w:val="003366"/>
              <w:sz w:val="22"/>
              <w:szCs w:val="22"/>
            </w:rPr>
          </w:pPr>
          <w:r w:rsidRPr="00BD7055">
            <w:rPr>
              <w:rFonts w:ascii="Source Sans Pro" w:hAnsi="Source Sans Pro" w:cs="Arial"/>
              <w:b/>
              <w:color w:val="003366"/>
              <w:sz w:val="22"/>
              <w:szCs w:val="22"/>
            </w:rPr>
            <w:t>PO Box 3635</w:t>
          </w:r>
        </w:p>
        <w:p w14:paraId="53891D29" w14:textId="77777777" w:rsidR="00B3467F" w:rsidRPr="00BD7055" w:rsidRDefault="00B3467F" w:rsidP="00B3467F">
          <w:pPr>
            <w:rPr>
              <w:rFonts w:ascii="Source Sans Pro" w:hAnsi="Source Sans Pro" w:cs="Arial"/>
              <w:b/>
              <w:color w:val="003366"/>
              <w:sz w:val="22"/>
              <w:szCs w:val="22"/>
            </w:rPr>
          </w:pPr>
          <w:smartTag w:uri="urn:schemas-microsoft-com:office:smarttags" w:element="place">
            <w:smartTag w:uri="urn:schemas-microsoft-com:office:smarttags" w:element="City">
              <w:r w:rsidRPr="00BD7055">
                <w:rPr>
                  <w:rFonts w:ascii="Source Sans Pro" w:hAnsi="Source Sans Pro" w:cs="Arial"/>
                  <w:b/>
                  <w:color w:val="003366"/>
                  <w:sz w:val="22"/>
                  <w:szCs w:val="22"/>
                </w:rPr>
                <w:t>Zanzibar</w:t>
              </w:r>
            </w:smartTag>
            <w:r w:rsidRPr="00BD7055">
              <w:rPr>
                <w:rFonts w:ascii="Source Sans Pro" w:hAnsi="Source Sans Pro" w:cs="Arial"/>
                <w:b/>
                <w:color w:val="003366"/>
                <w:sz w:val="22"/>
                <w:szCs w:val="22"/>
              </w:rPr>
              <w:t xml:space="preserve">, </w:t>
            </w:r>
            <w:smartTag w:uri="urn:schemas-microsoft-com:office:smarttags" w:element="country-region">
              <w:r w:rsidRPr="00BD7055">
                <w:rPr>
                  <w:rFonts w:ascii="Source Sans Pro" w:hAnsi="Source Sans Pro" w:cs="Arial"/>
                  <w:b/>
                  <w:color w:val="003366"/>
                  <w:sz w:val="22"/>
                  <w:szCs w:val="22"/>
                </w:rPr>
                <w:t>Tanzania</w:t>
              </w:r>
            </w:smartTag>
          </w:smartTag>
        </w:p>
      </w:tc>
      <w:tc>
        <w:tcPr>
          <w:tcW w:w="2563" w:type="pct"/>
          <w:vAlign w:val="center"/>
        </w:tcPr>
        <w:p w14:paraId="4E3090CD" w14:textId="77777777" w:rsidR="00B3467F" w:rsidRPr="00BD7055" w:rsidRDefault="00B3467F" w:rsidP="00B3467F">
          <w:pPr>
            <w:jc w:val="right"/>
            <w:rPr>
              <w:rFonts w:ascii="Source Sans Pro" w:hAnsi="Source Sans Pro" w:cs="Arial"/>
              <w:b/>
              <w:color w:val="003366"/>
              <w:sz w:val="22"/>
              <w:szCs w:val="22"/>
            </w:rPr>
          </w:pPr>
          <w:r w:rsidRPr="00BD7055">
            <w:rPr>
              <w:rFonts w:ascii="Source Sans Pro" w:hAnsi="Source Sans Pro" w:cs="Arial"/>
              <w:b/>
              <w:color w:val="003366"/>
              <w:sz w:val="22"/>
              <w:szCs w:val="22"/>
            </w:rPr>
            <w:t>+255 242 232423</w:t>
          </w:r>
        </w:p>
        <w:p w14:paraId="382FD952" w14:textId="77777777" w:rsidR="00B3467F" w:rsidRPr="00BD7055" w:rsidRDefault="00B3467F" w:rsidP="00B3467F">
          <w:pPr>
            <w:jc w:val="right"/>
            <w:rPr>
              <w:rFonts w:ascii="Source Sans Pro" w:hAnsi="Source Sans Pro" w:cs="Arial"/>
              <w:b/>
              <w:color w:val="003366"/>
              <w:sz w:val="22"/>
              <w:szCs w:val="22"/>
            </w:rPr>
          </w:pPr>
          <w:r w:rsidRPr="00BD7055">
            <w:rPr>
              <w:rFonts w:ascii="Source Sans Pro" w:hAnsi="Source Sans Pro" w:cs="Arial"/>
              <w:b/>
              <w:color w:val="003366"/>
              <w:sz w:val="22"/>
              <w:szCs w:val="22"/>
            </w:rPr>
            <w:t>+255 773 822 294</w:t>
          </w:r>
        </w:p>
      </w:tc>
    </w:tr>
    <w:tr w:rsidR="00B3467F" w14:paraId="1A154DBC" w14:textId="77777777" w:rsidTr="00826063">
      <w:tc>
        <w:tcPr>
          <w:tcW w:w="2437" w:type="pct"/>
          <w:vAlign w:val="center"/>
        </w:tcPr>
        <w:p w14:paraId="0630AAD0" w14:textId="77777777" w:rsidR="00B3467F" w:rsidRPr="00BD7055" w:rsidRDefault="00B3467F" w:rsidP="00B3467F">
          <w:pPr>
            <w:rPr>
              <w:rFonts w:ascii="Source Sans Pro" w:hAnsi="Source Sans Pro" w:cs="Arial"/>
              <w:b/>
              <w:color w:val="003366"/>
              <w:sz w:val="22"/>
              <w:szCs w:val="22"/>
            </w:rPr>
          </w:pPr>
          <w:r w:rsidRPr="00BD7055">
            <w:rPr>
              <w:rFonts w:ascii="Source Sans Pro" w:hAnsi="Source Sans Pro" w:cs="Arial"/>
              <w:b/>
            </w:rPr>
            <w:t>busara@busara.or.tz</w:t>
          </w:r>
        </w:p>
      </w:tc>
      <w:tc>
        <w:tcPr>
          <w:tcW w:w="2563" w:type="pct"/>
          <w:vAlign w:val="center"/>
        </w:tcPr>
        <w:p w14:paraId="14158ED5" w14:textId="77777777" w:rsidR="00B3467F" w:rsidRPr="00BD7055" w:rsidRDefault="00B3467F" w:rsidP="00B3467F">
          <w:pPr>
            <w:jc w:val="right"/>
            <w:rPr>
              <w:rFonts w:ascii="Source Sans Pro" w:hAnsi="Source Sans Pro" w:cs="Arial"/>
              <w:b/>
            </w:rPr>
          </w:pPr>
          <w:r w:rsidRPr="00BD7055">
            <w:rPr>
              <w:rFonts w:ascii="Source Sans Pro" w:hAnsi="Source Sans Pro" w:cs="Arial"/>
              <w:b/>
            </w:rPr>
            <w:t>www.busaramusic.org</w:t>
          </w:r>
        </w:p>
      </w:tc>
    </w:tr>
  </w:tbl>
  <w:p w14:paraId="3BB346C4" w14:textId="77777777" w:rsidR="00B3467F" w:rsidRDefault="00B346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96"/>
      <w:gridCol w:w="5360"/>
    </w:tblGrid>
    <w:tr w:rsidR="005F4B86" w14:paraId="42FC8E1C" w14:textId="77777777" w:rsidTr="00BD7055">
      <w:tc>
        <w:tcPr>
          <w:tcW w:w="2437" w:type="pct"/>
          <w:vAlign w:val="center"/>
        </w:tcPr>
        <w:p w14:paraId="7B37CC57" w14:textId="77777777" w:rsidR="005F4B86" w:rsidRPr="00BD7055" w:rsidRDefault="005F4B86" w:rsidP="00D14360">
          <w:pPr>
            <w:rPr>
              <w:rFonts w:ascii="Source Sans Pro" w:hAnsi="Source Sans Pro" w:cs="Arial"/>
              <w:b/>
              <w:color w:val="003366"/>
              <w:sz w:val="22"/>
              <w:szCs w:val="22"/>
            </w:rPr>
          </w:pPr>
          <w:bookmarkStart w:id="1" w:name="_Hlk125886891"/>
          <w:r w:rsidRPr="00BD7055">
            <w:rPr>
              <w:rFonts w:ascii="Source Sans Pro" w:hAnsi="Source Sans Pro" w:cs="Arial"/>
              <w:b/>
              <w:color w:val="003366"/>
              <w:sz w:val="22"/>
              <w:szCs w:val="22"/>
            </w:rPr>
            <w:t>Busara Promotions</w:t>
          </w:r>
        </w:p>
        <w:p w14:paraId="26A72C67" w14:textId="77777777" w:rsidR="005F4B86" w:rsidRPr="00BD7055" w:rsidRDefault="005F4B86" w:rsidP="00D14360">
          <w:pPr>
            <w:rPr>
              <w:rFonts w:ascii="Source Sans Pro" w:hAnsi="Source Sans Pro" w:cs="Arial"/>
              <w:b/>
              <w:color w:val="003366"/>
              <w:sz w:val="22"/>
              <w:szCs w:val="22"/>
            </w:rPr>
          </w:pPr>
          <w:r w:rsidRPr="00BD7055">
            <w:rPr>
              <w:rFonts w:ascii="Source Sans Pro" w:hAnsi="Source Sans Pro" w:cs="Arial"/>
              <w:b/>
              <w:color w:val="003366"/>
              <w:sz w:val="22"/>
              <w:szCs w:val="22"/>
            </w:rPr>
            <w:t>PO Box 3635</w:t>
          </w:r>
        </w:p>
        <w:p w14:paraId="765F3C90" w14:textId="77777777" w:rsidR="005F4B86" w:rsidRPr="00BD7055" w:rsidRDefault="005F4B86" w:rsidP="00D14360">
          <w:pPr>
            <w:rPr>
              <w:rFonts w:ascii="Source Sans Pro" w:hAnsi="Source Sans Pro" w:cs="Arial"/>
              <w:b/>
              <w:color w:val="003366"/>
              <w:sz w:val="22"/>
              <w:szCs w:val="22"/>
            </w:rPr>
          </w:pPr>
          <w:smartTag w:uri="urn:schemas-microsoft-com:office:smarttags" w:element="place">
            <w:smartTag w:uri="urn:schemas-microsoft-com:office:smarttags" w:element="City">
              <w:r w:rsidRPr="00BD7055">
                <w:rPr>
                  <w:rFonts w:ascii="Source Sans Pro" w:hAnsi="Source Sans Pro" w:cs="Arial"/>
                  <w:b/>
                  <w:color w:val="003366"/>
                  <w:sz w:val="22"/>
                  <w:szCs w:val="22"/>
                </w:rPr>
                <w:t>Zanzibar</w:t>
              </w:r>
            </w:smartTag>
            <w:r w:rsidRPr="00BD7055">
              <w:rPr>
                <w:rFonts w:ascii="Source Sans Pro" w:hAnsi="Source Sans Pro" w:cs="Arial"/>
                <w:b/>
                <w:color w:val="003366"/>
                <w:sz w:val="22"/>
                <w:szCs w:val="22"/>
              </w:rPr>
              <w:t xml:space="preserve">, </w:t>
            </w:r>
            <w:smartTag w:uri="urn:schemas-microsoft-com:office:smarttags" w:element="country-region">
              <w:r w:rsidRPr="00BD7055">
                <w:rPr>
                  <w:rFonts w:ascii="Source Sans Pro" w:hAnsi="Source Sans Pro" w:cs="Arial"/>
                  <w:b/>
                  <w:color w:val="003366"/>
                  <w:sz w:val="22"/>
                  <w:szCs w:val="22"/>
                </w:rPr>
                <w:t>Tanzania</w:t>
              </w:r>
            </w:smartTag>
          </w:smartTag>
        </w:p>
      </w:tc>
      <w:tc>
        <w:tcPr>
          <w:tcW w:w="2563" w:type="pct"/>
          <w:vAlign w:val="center"/>
        </w:tcPr>
        <w:p w14:paraId="3EA355A7" w14:textId="77777777" w:rsidR="005F4B86" w:rsidRPr="00BD7055" w:rsidRDefault="005F4B86" w:rsidP="00BD7055">
          <w:pPr>
            <w:jc w:val="right"/>
            <w:rPr>
              <w:rFonts w:ascii="Source Sans Pro" w:hAnsi="Source Sans Pro" w:cs="Arial"/>
              <w:b/>
              <w:color w:val="003366"/>
              <w:sz w:val="22"/>
              <w:szCs w:val="22"/>
            </w:rPr>
          </w:pPr>
          <w:r w:rsidRPr="00BD7055">
            <w:rPr>
              <w:rFonts w:ascii="Source Sans Pro" w:hAnsi="Source Sans Pro" w:cs="Arial"/>
              <w:b/>
              <w:color w:val="003366"/>
              <w:sz w:val="22"/>
              <w:szCs w:val="22"/>
            </w:rPr>
            <w:t>+255 242</w:t>
          </w:r>
          <w:r w:rsidR="002E2241" w:rsidRPr="00BD7055">
            <w:rPr>
              <w:rFonts w:ascii="Source Sans Pro" w:hAnsi="Source Sans Pro" w:cs="Arial"/>
              <w:b/>
              <w:color w:val="003366"/>
              <w:sz w:val="22"/>
              <w:szCs w:val="22"/>
            </w:rPr>
            <w:t xml:space="preserve"> 23</w:t>
          </w:r>
          <w:r w:rsidRPr="00BD7055">
            <w:rPr>
              <w:rFonts w:ascii="Source Sans Pro" w:hAnsi="Source Sans Pro" w:cs="Arial"/>
              <w:b/>
              <w:color w:val="003366"/>
              <w:sz w:val="22"/>
              <w:szCs w:val="22"/>
            </w:rPr>
            <w:t>2423</w:t>
          </w:r>
        </w:p>
        <w:p w14:paraId="1B19AC88" w14:textId="77777777" w:rsidR="005F4B86" w:rsidRPr="00BD7055" w:rsidRDefault="005F4B86" w:rsidP="00BD7055">
          <w:pPr>
            <w:jc w:val="right"/>
            <w:rPr>
              <w:rFonts w:ascii="Source Sans Pro" w:hAnsi="Source Sans Pro" w:cs="Arial"/>
              <w:b/>
              <w:color w:val="003366"/>
              <w:sz w:val="22"/>
              <w:szCs w:val="22"/>
            </w:rPr>
          </w:pPr>
          <w:r w:rsidRPr="00BD7055">
            <w:rPr>
              <w:rFonts w:ascii="Source Sans Pro" w:hAnsi="Source Sans Pro" w:cs="Arial"/>
              <w:b/>
              <w:color w:val="003366"/>
              <w:sz w:val="22"/>
              <w:szCs w:val="22"/>
            </w:rPr>
            <w:t>+255 773 822 294</w:t>
          </w:r>
        </w:p>
      </w:tc>
    </w:tr>
    <w:tr w:rsidR="005F4B86" w14:paraId="7E8B0882" w14:textId="77777777" w:rsidTr="00BD7055">
      <w:tc>
        <w:tcPr>
          <w:tcW w:w="2437" w:type="pct"/>
          <w:vAlign w:val="center"/>
        </w:tcPr>
        <w:p w14:paraId="6DE4A48E" w14:textId="77777777" w:rsidR="005F4B86" w:rsidRPr="00BD7055" w:rsidRDefault="005F4B86" w:rsidP="00E55835">
          <w:pPr>
            <w:rPr>
              <w:rFonts w:ascii="Source Sans Pro" w:hAnsi="Source Sans Pro" w:cs="Arial"/>
              <w:b/>
              <w:color w:val="003366"/>
              <w:sz w:val="22"/>
              <w:szCs w:val="22"/>
            </w:rPr>
          </w:pPr>
          <w:r w:rsidRPr="00BD7055">
            <w:rPr>
              <w:rFonts w:ascii="Source Sans Pro" w:hAnsi="Source Sans Pro" w:cs="Arial"/>
              <w:b/>
            </w:rPr>
            <w:t>busara@</w:t>
          </w:r>
          <w:r w:rsidR="00E55835" w:rsidRPr="00BD7055">
            <w:rPr>
              <w:rFonts w:ascii="Source Sans Pro" w:hAnsi="Source Sans Pro" w:cs="Arial"/>
              <w:b/>
            </w:rPr>
            <w:t>busara.or.tz</w:t>
          </w:r>
        </w:p>
      </w:tc>
      <w:tc>
        <w:tcPr>
          <w:tcW w:w="2563" w:type="pct"/>
          <w:vAlign w:val="center"/>
        </w:tcPr>
        <w:p w14:paraId="7789DA5D" w14:textId="77777777" w:rsidR="005F4B86" w:rsidRPr="00BD7055" w:rsidRDefault="005F4B86" w:rsidP="00BD7055">
          <w:pPr>
            <w:jc w:val="right"/>
            <w:rPr>
              <w:rFonts w:ascii="Source Sans Pro" w:hAnsi="Source Sans Pro" w:cs="Arial"/>
              <w:b/>
            </w:rPr>
          </w:pPr>
          <w:r w:rsidRPr="00BD7055">
            <w:rPr>
              <w:rFonts w:ascii="Source Sans Pro" w:hAnsi="Source Sans Pro" w:cs="Arial"/>
              <w:b/>
            </w:rPr>
            <w:t>www.busaramusic.org</w:t>
          </w:r>
        </w:p>
      </w:tc>
    </w:tr>
    <w:bookmarkEnd w:id="1"/>
  </w:tbl>
  <w:p w14:paraId="36D264A1" w14:textId="77777777" w:rsidR="005F4B86" w:rsidRDefault="005F4B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0E95B" w14:textId="77777777" w:rsidR="00E80E84" w:rsidRDefault="00E80E84">
      <w:r>
        <w:separator/>
      </w:r>
    </w:p>
  </w:footnote>
  <w:footnote w:type="continuationSeparator" w:id="0">
    <w:p w14:paraId="1FED04C4" w14:textId="77777777" w:rsidR="00E80E84" w:rsidRDefault="00E80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31" w:type="pct"/>
      <w:tblLook w:val="01E0" w:firstRow="1" w:lastRow="1" w:firstColumn="1" w:lastColumn="1" w:noHBand="0" w:noVBand="0"/>
    </w:tblPr>
    <w:tblGrid>
      <w:gridCol w:w="10950"/>
    </w:tblGrid>
    <w:tr w:rsidR="005F4B86" w14:paraId="0F52B35B" w14:textId="77777777" w:rsidTr="00BD7055">
      <w:trPr>
        <w:trHeight w:val="1114"/>
      </w:trPr>
      <w:tc>
        <w:tcPr>
          <w:tcW w:w="5000" w:type="pct"/>
        </w:tcPr>
        <w:p w14:paraId="46C504B7" w14:textId="2E5414F2" w:rsidR="005F4B86" w:rsidRPr="00BD7055" w:rsidRDefault="00D2681C" w:rsidP="00BD7055">
          <w:pPr>
            <w:pStyle w:val="Header"/>
            <w:jc w:val="right"/>
            <w:rPr>
              <w:color w:val="333333"/>
            </w:rPr>
          </w:pPr>
          <w:r w:rsidRPr="00BD7055">
            <w:rPr>
              <w:noProof/>
              <w:color w:val="333333"/>
              <w:lang w:val="en-US" w:eastAsia="en-US"/>
            </w:rPr>
            <w:drawing>
              <wp:inline distT="0" distB="0" distL="0" distR="0" wp14:anchorId="2EF2AF96" wp14:editId="21F0CF79">
                <wp:extent cx="1943100" cy="790575"/>
                <wp:effectExtent l="0" t="0" r="0" b="0"/>
                <wp:docPr id="1" name="Picture 1" descr="BP logo colou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 logo colour.emf"/>
                        <pic:cNvPicPr>
                          <a:picLocks noChangeAspect="1" noChangeArrowheads="1"/>
                        </pic:cNvPicPr>
                      </pic:nvPicPr>
                      <pic:blipFill>
                        <a:blip r:embed="rId1">
                          <a:extLst>
                            <a:ext uri="{28A0092B-C50C-407E-A947-70E740481C1C}">
                              <a14:useLocalDpi xmlns:a14="http://schemas.microsoft.com/office/drawing/2010/main" val="0"/>
                            </a:ext>
                          </a:extLst>
                        </a:blip>
                        <a:srcRect t="20139" b="22221"/>
                        <a:stretch>
                          <a:fillRect/>
                        </a:stretch>
                      </pic:blipFill>
                      <pic:spPr bwMode="auto">
                        <a:xfrm>
                          <a:off x="0" y="0"/>
                          <a:ext cx="1943100" cy="790575"/>
                        </a:xfrm>
                        <a:prstGeom prst="rect">
                          <a:avLst/>
                        </a:prstGeom>
                        <a:noFill/>
                        <a:ln>
                          <a:noFill/>
                        </a:ln>
                      </pic:spPr>
                    </pic:pic>
                  </a:graphicData>
                </a:graphic>
              </wp:inline>
            </w:drawing>
          </w:r>
        </w:p>
      </w:tc>
    </w:tr>
  </w:tbl>
  <w:p w14:paraId="72B7597C" w14:textId="77777777" w:rsidR="005F4B86" w:rsidRPr="00EE7571" w:rsidRDefault="005F4B86" w:rsidP="007121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B344D"/>
    <w:multiLevelType w:val="hybridMultilevel"/>
    <w:tmpl w:val="5C4C5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7341F4"/>
    <w:multiLevelType w:val="hybridMultilevel"/>
    <w:tmpl w:val="7436B100"/>
    <w:lvl w:ilvl="0" w:tplc="E9726378">
      <w:start w:val="1"/>
      <w:numFmt w:val="bullet"/>
      <w:pStyle w:val="Bullet10"/>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15148"/>
    <w:rsid w:val="00007601"/>
    <w:rsid w:val="00007837"/>
    <w:rsid w:val="0001265F"/>
    <w:rsid w:val="00015148"/>
    <w:rsid w:val="00021001"/>
    <w:rsid w:val="0004352A"/>
    <w:rsid w:val="00050CB3"/>
    <w:rsid w:val="000518F0"/>
    <w:rsid w:val="00051CEE"/>
    <w:rsid w:val="00060221"/>
    <w:rsid w:val="00060A2B"/>
    <w:rsid w:val="00062CCB"/>
    <w:rsid w:val="0008311F"/>
    <w:rsid w:val="00086B6F"/>
    <w:rsid w:val="000A196C"/>
    <w:rsid w:val="000C56D4"/>
    <w:rsid w:val="000E4107"/>
    <w:rsid w:val="000F01F7"/>
    <w:rsid w:val="00103E03"/>
    <w:rsid w:val="00144084"/>
    <w:rsid w:val="001516B6"/>
    <w:rsid w:val="00153F62"/>
    <w:rsid w:val="0016368C"/>
    <w:rsid w:val="001A2232"/>
    <w:rsid w:val="001B6B7A"/>
    <w:rsid w:val="001C4F2F"/>
    <w:rsid w:val="00207E85"/>
    <w:rsid w:val="0021773F"/>
    <w:rsid w:val="00231620"/>
    <w:rsid w:val="00234C5C"/>
    <w:rsid w:val="00234DB8"/>
    <w:rsid w:val="00284310"/>
    <w:rsid w:val="002869D1"/>
    <w:rsid w:val="002A3D55"/>
    <w:rsid w:val="002B778F"/>
    <w:rsid w:val="002C40D3"/>
    <w:rsid w:val="002E2241"/>
    <w:rsid w:val="002F6EB4"/>
    <w:rsid w:val="00335D0F"/>
    <w:rsid w:val="003444DE"/>
    <w:rsid w:val="003611A4"/>
    <w:rsid w:val="00370C87"/>
    <w:rsid w:val="00381B3F"/>
    <w:rsid w:val="003842F0"/>
    <w:rsid w:val="003A2CCE"/>
    <w:rsid w:val="003A6702"/>
    <w:rsid w:val="003B6E84"/>
    <w:rsid w:val="003D7DE1"/>
    <w:rsid w:val="00454A11"/>
    <w:rsid w:val="00455CE9"/>
    <w:rsid w:val="004576A4"/>
    <w:rsid w:val="00461237"/>
    <w:rsid w:val="004621C9"/>
    <w:rsid w:val="004643FE"/>
    <w:rsid w:val="00476238"/>
    <w:rsid w:val="0048495F"/>
    <w:rsid w:val="004A1064"/>
    <w:rsid w:val="004D6FD4"/>
    <w:rsid w:val="004E2819"/>
    <w:rsid w:val="004E2BC2"/>
    <w:rsid w:val="004F0B69"/>
    <w:rsid w:val="004F5A68"/>
    <w:rsid w:val="005013B2"/>
    <w:rsid w:val="0050683D"/>
    <w:rsid w:val="005153A2"/>
    <w:rsid w:val="00560340"/>
    <w:rsid w:val="0057759E"/>
    <w:rsid w:val="0059356D"/>
    <w:rsid w:val="00597D85"/>
    <w:rsid w:val="005E307E"/>
    <w:rsid w:val="005F25C0"/>
    <w:rsid w:val="005F4B86"/>
    <w:rsid w:val="00603B4A"/>
    <w:rsid w:val="0060774E"/>
    <w:rsid w:val="00633C44"/>
    <w:rsid w:val="00643D3D"/>
    <w:rsid w:val="00653936"/>
    <w:rsid w:val="00672501"/>
    <w:rsid w:val="0068504E"/>
    <w:rsid w:val="00686F26"/>
    <w:rsid w:val="006D0891"/>
    <w:rsid w:val="006D543A"/>
    <w:rsid w:val="007052B7"/>
    <w:rsid w:val="0071217D"/>
    <w:rsid w:val="00722156"/>
    <w:rsid w:val="00730308"/>
    <w:rsid w:val="007417C7"/>
    <w:rsid w:val="00742553"/>
    <w:rsid w:val="00763E17"/>
    <w:rsid w:val="00781896"/>
    <w:rsid w:val="007B3787"/>
    <w:rsid w:val="007B5589"/>
    <w:rsid w:val="007C61EA"/>
    <w:rsid w:val="007D1004"/>
    <w:rsid w:val="007D6219"/>
    <w:rsid w:val="007E2D6B"/>
    <w:rsid w:val="00801916"/>
    <w:rsid w:val="00846BC2"/>
    <w:rsid w:val="00864734"/>
    <w:rsid w:val="00896337"/>
    <w:rsid w:val="008A4AAC"/>
    <w:rsid w:val="008C21D2"/>
    <w:rsid w:val="008C278C"/>
    <w:rsid w:val="00915FA8"/>
    <w:rsid w:val="00930277"/>
    <w:rsid w:val="009315C0"/>
    <w:rsid w:val="00945F31"/>
    <w:rsid w:val="009506AC"/>
    <w:rsid w:val="009878F1"/>
    <w:rsid w:val="009A4E9D"/>
    <w:rsid w:val="009B47DB"/>
    <w:rsid w:val="009B6F2A"/>
    <w:rsid w:val="009C387B"/>
    <w:rsid w:val="009C74E0"/>
    <w:rsid w:val="009E1FAB"/>
    <w:rsid w:val="009F0D01"/>
    <w:rsid w:val="009F26F8"/>
    <w:rsid w:val="009F2A8B"/>
    <w:rsid w:val="00A02899"/>
    <w:rsid w:val="00A1175C"/>
    <w:rsid w:val="00A14B8A"/>
    <w:rsid w:val="00A23A82"/>
    <w:rsid w:val="00A27CB5"/>
    <w:rsid w:val="00A3415C"/>
    <w:rsid w:val="00A361BA"/>
    <w:rsid w:val="00A53EDC"/>
    <w:rsid w:val="00A660E7"/>
    <w:rsid w:val="00A779E3"/>
    <w:rsid w:val="00A86581"/>
    <w:rsid w:val="00AC3AEB"/>
    <w:rsid w:val="00AD3FA7"/>
    <w:rsid w:val="00AD4F29"/>
    <w:rsid w:val="00AE4C1B"/>
    <w:rsid w:val="00AF67B8"/>
    <w:rsid w:val="00AF6BA5"/>
    <w:rsid w:val="00B03304"/>
    <w:rsid w:val="00B112C5"/>
    <w:rsid w:val="00B27D37"/>
    <w:rsid w:val="00B3467F"/>
    <w:rsid w:val="00B41380"/>
    <w:rsid w:val="00B56232"/>
    <w:rsid w:val="00B74A98"/>
    <w:rsid w:val="00B77CDC"/>
    <w:rsid w:val="00B82833"/>
    <w:rsid w:val="00B873A9"/>
    <w:rsid w:val="00B96AD7"/>
    <w:rsid w:val="00BA16E5"/>
    <w:rsid w:val="00BA29F8"/>
    <w:rsid w:val="00BA6975"/>
    <w:rsid w:val="00BA69EE"/>
    <w:rsid w:val="00BD6655"/>
    <w:rsid w:val="00BD7055"/>
    <w:rsid w:val="00BF19F5"/>
    <w:rsid w:val="00BF2EC0"/>
    <w:rsid w:val="00C03EAB"/>
    <w:rsid w:val="00C05B12"/>
    <w:rsid w:val="00C25F05"/>
    <w:rsid w:val="00C2619C"/>
    <w:rsid w:val="00C36D28"/>
    <w:rsid w:val="00C37A8E"/>
    <w:rsid w:val="00C47E13"/>
    <w:rsid w:val="00C521BC"/>
    <w:rsid w:val="00C93994"/>
    <w:rsid w:val="00CC17B7"/>
    <w:rsid w:val="00D04D66"/>
    <w:rsid w:val="00D10E16"/>
    <w:rsid w:val="00D14360"/>
    <w:rsid w:val="00D200E5"/>
    <w:rsid w:val="00D263A2"/>
    <w:rsid w:val="00D2681C"/>
    <w:rsid w:val="00D26947"/>
    <w:rsid w:val="00D57692"/>
    <w:rsid w:val="00D73116"/>
    <w:rsid w:val="00DB704B"/>
    <w:rsid w:val="00DC4752"/>
    <w:rsid w:val="00DC752F"/>
    <w:rsid w:val="00DD10E3"/>
    <w:rsid w:val="00DE0E34"/>
    <w:rsid w:val="00DF4BDC"/>
    <w:rsid w:val="00E07A82"/>
    <w:rsid w:val="00E13449"/>
    <w:rsid w:val="00E139E7"/>
    <w:rsid w:val="00E350FF"/>
    <w:rsid w:val="00E4514F"/>
    <w:rsid w:val="00E55835"/>
    <w:rsid w:val="00E57D09"/>
    <w:rsid w:val="00E80E84"/>
    <w:rsid w:val="00E859BD"/>
    <w:rsid w:val="00EA4396"/>
    <w:rsid w:val="00EB0FED"/>
    <w:rsid w:val="00ED6910"/>
    <w:rsid w:val="00EE3D09"/>
    <w:rsid w:val="00EE4E00"/>
    <w:rsid w:val="00EE7571"/>
    <w:rsid w:val="00F17C85"/>
    <w:rsid w:val="00F2204C"/>
    <w:rsid w:val="00F27758"/>
    <w:rsid w:val="00F661EF"/>
    <w:rsid w:val="00F702B9"/>
    <w:rsid w:val="00F7223C"/>
    <w:rsid w:val="00F8250A"/>
    <w:rsid w:val="00F94B14"/>
    <w:rsid w:val="00FE7C58"/>
    <w:rsid w:val="00FF244A"/>
    <w:rsid w:val="00FF34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4:docId w14:val="6A3283AF"/>
  <w15:chartTrackingRefBased/>
  <w15:docId w15:val="{250B394E-463C-4160-8743-F66D5646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A2B"/>
    <w:rPr>
      <w:rFonts w:ascii="Verdana" w:hAnsi="Verdana"/>
      <w:sz w:val="24"/>
      <w:szCs w:val="24"/>
      <w:lang w:val="en-GB" w:eastAsia="en-GB"/>
    </w:rPr>
  </w:style>
  <w:style w:type="paragraph" w:styleId="Heading1">
    <w:name w:val="heading 1"/>
    <w:basedOn w:val="Normal"/>
    <w:next w:val="Normal"/>
    <w:qFormat/>
    <w:rsid w:val="00A3415C"/>
    <w:pPr>
      <w:keepNext/>
      <w:spacing w:before="240"/>
      <w:outlineLvl w:val="0"/>
    </w:pPr>
    <w:rPr>
      <w:rFonts w:cs="Arial"/>
      <w:color w:val="000000"/>
      <w:kern w:val="28"/>
      <w:sz w:val="32"/>
      <w:szCs w:val="32"/>
    </w:rPr>
  </w:style>
  <w:style w:type="paragraph" w:styleId="Heading2">
    <w:name w:val="heading 2"/>
    <w:basedOn w:val="Normal"/>
    <w:next w:val="Normal"/>
    <w:qFormat/>
    <w:rsid w:val="00A3415C"/>
    <w:pPr>
      <w:keepNext/>
      <w:spacing w:before="120"/>
      <w:outlineLvl w:val="1"/>
    </w:pPr>
    <w:rPr>
      <w:rFonts w:cs="Tahoma"/>
      <w:bCs/>
      <w:color w:val="000000"/>
      <w:sz w:val="28"/>
      <w:szCs w:val="28"/>
    </w:rPr>
  </w:style>
  <w:style w:type="paragraph" w:styleId="Heading3">
    <w:name w:val="heading 3"/>
    <w:basedOn w:val="Normal"/>
    <w:next w:val="Normal"/>
    <w:qFormat/>
    <w:rsid w:val="00062CCB"/>
    <w:pPr>
      <w:keepNext/>
      <w:spacing w:before="240" w:after="60"/>
      <w:outlineLvl w:val="2"/>
    </w:pPr>
    <w:rPr>
      <w:rFonts w:ascii="Arial" w:hAnsi="Arial" w:cs="Arial"/>
      <w:b/>
      <w:bCs/>
      <w:sz w:val="26"/>
      <w:szCs w:val="26"/>
    </w:rPr>
  </w:style>
  <w:style w:type="paragraph" w:styleId="Heading5">
    <w:name w:val="heading 5"/>
    <w:basedOn w:val="Normal"/>
    <w:next w:val="Normal"/>
    <w:qFormat/>
    <w:rsid w:val="00062CC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59BD"/>
    <w:pPr>
      <w:tabs>
        <w:tab w:val="center" w:pos="4153"/>
        <w:tab w:val="right" w:pos="8306"/>
      </w:tabs>
    </w:pPr>
  </w:style>
  <w:style w:type="paragraph" w:styleId="Footer">
    <w:name w:val="footer"/>
    <w:basedOn w:val="Normal"/>
    <w:link w:val="FooterChar"/>
    <w:uiPriority w:val="99"/>
    <w:rsid w:val="00E859BD"/>
    <w:pPr>
      <w:tabs>
        <w:tab w:val="center" w:pos="4153"/>
        <w:tab w:val="right" w:pos="8306"/>
      </w:tabs>
    </w:pPr>
  </w:style>
  <w:style w:type="character" w:styleId="Hyperlink">
    <w:name w:val="Hyperlink"/>
    <w:basedOn w:val="DefaultParagraphFont"/>
    <w:rsid w:val="00E859BD"/>
    <w:rPr>
      <w:color w:val="0000FF"/>
      <w:u w:val="single"/>
    </w:rPr>
  </w:style>
  <w:style w:type="paragraph" w:styleId="BalloonText">
    <w:name w:val="Balloon Text"/>
    <w:basedOn w:val="Normal"/>
    <w:semiHidden/>
    <w:rsid w:val="00E859BD"/>
    <w:rPr>
      <w:rFonts w:ascii="Tahoma" w:hAnsi="Tahoma" w:cs="Tahoma"/>
      <w:sz w:val="16"/>
      <w:szCs w:val="16"/>
    </w:rPr>
  </w:style>
  <w:style w:type="character" w:styleId="FollowedHyperlink">
    <w:name w:val="FollowedHyperlink"/>
    <w:basedOn w:val="DefaultParagraphFont"/>
    <w:rsid w:val="00E859BD"/>
    <w:rPr>
      <w:color w:val="800080"/>
      <w:u w:val="single"/>
    </w:rPr>
  </w:style>
  <w:style w:type="table" w:styleId="TableGrid">
    <w:name w:val="Table Grid"/>
    <w:basedOn w:val="TableNormal"/>
    <w:rsid w:val="00A34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link w:val="bodytextChar"/>
    <w:rsid w:val="00A3415C"/>
    <w:pPr>
      <w:spacing w:after="120"/>
    </w:pPr>
    <w:rPr>
      <w:rFonts w:ascii="Arial" w:hAnsi="Arial"/>
      <w:sz w:val="20"/>
      <w:szCs w:val="20"/>
      <w:lang w:eastAsia="en-US"/>
    </w:rPr>
  </w:style>
  <w:style w:type="character" w:customStyle="1" w:styleId="bodytextChar">
    <w:name w:val="body text Char"/>
    <w:basedOn w:val="DefaultParagraphFont"/>
    <w:link w:val="BodyText1"/>
    <w:rsid w:val="00A3415C"/>
    <w:rPr>
      <w:rFonts w:ascii="Arial" w:hAnsi="Arial"/>
      <w:lang w:val="en-GB" w:eastAsia="en-US" w:bidi="ar-SA"/>
    </w:rPr>
  </w:style>
  <w:style w:type="paragraph" w:customStyle="1" w:styleId="Bullet10">
    <w:name w:val="Bullet10"/>
    <w:basedOn w:val="Normal"/>
    <w:rsid w:val="00A3415C"/>
    <w:pPr>
      <w:keepLines/>
      <w:numPr>
        <w:numId w:val="2"/>
      </w:numPr>
    </w:pPr>
    <w:rPr>
      <w:rFonts w:ascii="Arial" w:hAnsi="Arial"/>
      <w:sz w:val="22"/>
      <w:szCs w:val="22"/>
      <w:lang w:eastAsia="en-US"/>
    </w:rPr>
  </w:style>
  <w:style w:type="paragraph" w:customStyle="1" w:styleId="Bulletheading">
    <w:name w:val="Bullet heading"/>
    <w:basedOn w:val="Normal"/>
    <w:rsid w:val="00A3415C"/>
    <w:pPr>
      <w:keepNext/>
      <w:spacing w:before="60"/>
    </w:pPr>
    <w:rPr>
      <w:rFonts w:cs="Arial"/>
      <w:b/>
      <w:sz w:val="22"/>
      <w:szCs w:val="22"/>
      <w:lang w:eastAsia="en-US"/>
    </w:rPr>
  </w:style>
  <w:style w:type="paragraph" w:styleId="BodyText">
    <w:name w:val="Body Text"/>
    <w:basedOn w:val="Normal"/>
    <w:rsid w:val="00EE7571"/>
    <w:rPr>
      <w:rFonts w:ascii="Arial" w:hAnsi="Arial" w:cs="Arial"/>
      <w:sz w:val="22"/>
      <w:szCs w:val="22"/>
      <w:lang w:val="en-US" w:eastAsia="en-US"/>
    </w:rPr>
  </w:style>
  <w:style w:type="paragraph" w:customStyle="1" w:styleId="In-fill">
    <w:name w:val="In-fill"/>
    <w:next w:val="Normal"/>
    <w:rsid w:val="00763E17"/>
    <w:pPr>
      <w:spacing w:before="40" w:after="40" w:line="180" w:lineRule="atLeast"/>
    </w:pPr>
    <w:rPr>
      <w:rFonts w:ascii="Arial" w:hAnsi="Arial" w:cs="Arial"/>
      <w:snapToGrid w:val="0"/>
      <w:sz w:val="18"/>
      <w:szCs w:val="18"/>
      <w:lang w:val="en-GB"/>
    </w:rPr>
  </w:style>
  <w:style w:type="paragraph" w:styleId="NormalWeb">
    <w:name w:val="Normal (Web)"/>
    <w:basedOn w:val="Normal"/>
    <w:uiPriority w:val="99"/>
    <w:unhideWhenUsed/>
    <w:rsid w:val="009878F1"/>
    <w:pPr>
      <w:spacing w:before="100" w:beforeAutospacing="1" w:after="100" w:afterAutospacing="1"/>
    </w:pPr>
    <w:rPr>
      <w:rFonts w:ascii="Times New Roman" w:hAnsi="Times New Roman"/>
      <w:lang w:val="en-US" w:eastAsia="en-US"/>
    </w:rPr>
  </w:style>
  <w:style w:type="character" w:styleId="Strong">
    <w:name w:val="Strong"/>
    <w:basedOn w:val="DefaultParagraphFont"/>
    <w:uiPriority w:val="22"/>
    <w:qFormat/>
    <w:rsid w:val="009878F1"/>
    <w:rPr>
      <w:b/>
      <w:bCs/>
    </w:rPr>
  </w:style>
  <w:style w:type="paragraph" w:customStyle="1" w:styleId="xmsonormal">
    <w:name w:val="x_msonormal"/>
    <w:basedOn w:val="Normal"/>
    <w:rsid w:val="009878F1"/>
    <w:pPr>
      <w:spacing w:before="100" w:beforeAutospacing="1" w:after="100" w:afterAutospacing="1"/>
    </w:pPr>
    <w:rPr>
      <w:rFonts w:ascii="Times New Roman" w:hAnsi="Times New Roman"/>
    </w:rPr>
  </w:style>
  <w:style w:type="character" w:customStyle="1" w:styleId="UnresolvedMention1">
    <w:name w:val="Unresolved Mention1"/>
    <w:basedOn w:val="DefaultParagraphFont"/>
    <w:uiPriority w:val="99"/>
    <w:semiHidden/>
    <w:unhideWhenUsed/>
    <w:rsid w:val="00597D85"/>
    <w:rPr>
      <w:color w:val="605E5C"/>
      <w:shd w:val="clear" w:color="auto" w:fill="E1DFDD"/>
    </w:rPr>
  </w:style>
  <w:style w:type="character" w:styleId="CommentReference">
    <w:name w:val="annotation reference"/>
    <w:basedOn w:val="DefaultParagraphFont"/>
    <w:semiHidden/>
    <w:unhideWhenUsed/>
    <w:rsid w:val="007B3787"/>
    <w:rPr>
      <w:sz w:val="16"/>
      <w:szCs w:val="16"/>
    </w:rPr>
  </w:style>
  <w:style w:type="paragraph" w:styleId="CommentText">
    <w:name w:val="annotation text"/>
    <w:basedOn w:val="Normal"/>
    <w:link w:val="CommentTextChar"/>
    <w:semiHidden/>
    <w:unhideWhenUsed/>
    <w:rsid w:val="007B3787"/>
    <w:rPr>
      <w:sz w:val="20"/>
      <w:szCs w:val="20"/>
    </w:rPr>
  </w:style>
  <w:style w:type="character" w:customStyle="1" w:styleId="CommentTextChar">
    <w:name w:val="Comment Text Char"/>
    <w:basedOn w:val="DefaultParagraphFont"/>
    <w:link w:val="CommentText"/>
    <w:semiHidden/>
    <w:rsid w:val="007B3787"/>
    <w:rPr>
      <w:rFonts w:ascii="Verdana" w:hAnsi="Verdana"/>
    </w:rPr>
  </w:style>
  <w:style w:type="paragraph" w:styleId="CommentSubject">
    <w:name w:val="annotation subject"/>
    <w:basedOn w:val="CommentText"/>
    <w:next w:val="CommentText"/>
    <w:link w:val="CommentSubjectChar"/>
    <w:semiHidden/>
    <w:unhideWhenUsed/>
    <w:rsid w:val="007B3787"/>
    <w:rPr>
      <w:b/>
      <w:bCs/>
    </w:rPr>
  </w:style>
  <w:style w:type="character" w:customStyle="1" w:styleId="CommentSubjectChar">
    <w:name w:val="Comment Subject Char"/>
    <w:basedOn w:val="CommentTextChar"/>
    <w:link w:val="CommentSubject"/>
    <w:semiHidden/>
    <w:rsid w:val="007B3787"/>
    <w:rPr>
      <w:rFonts w:ascii="Verdana" w:hAnsi="Verdana"/>
      <w:b/>
      <w:bCs/>
    </w:rPr>
  </w:style>
  <w:style w:type="paragraph" w:styleId="Revision">
    <w:name w:val="Revision"/>
    <w:hidden/>
    <w:uiPriority w:val="99"/>
    <w:semiHidden/>
    <w:rsid w:val="00B27D37"/>
    <w:rPr>
      <w:rFonts w:ascii="Verdana" w:hAnsi="Verdana"/>
      <w:sz w:val="24"/>
      <w:szCs w:val="24"/>
      <w:lang w:val="en-GB" w:eastAsia="en-GB"/>
    </w:rPr>
  </w:style>
  <w:style w:type="character" w:customStyle="1" w:styleId="UnresolvedMention2">
    <w:name w:val="Unresolved Mention2"/>
    <w:basedOn w:val="DefaultParagraphFont"/>
    <w:uiPriority w:val="99"/>
    <w:semiHidden/>
    <w:unhideWhenUsed/>
    <w:rsid w:val="00DF4BDC"/>
    <w:rPr>
      <w:color w:val="605E5C"/>
      <w:shd w:val="clear" w:color="auto" w:fill="E1DFDD"/>
    </w:rPr>
  </w:style>
  <w:style w:type="character" w:customStyle="1" w:styleId="FooterChar">
    <w:name w:val="Footer Char"/>
    <w:basedOn w:val="DefaultParagraphFont"/>
    <w:link w:val="Footer"/>
    <w:uiPriority w:val="99"/>
    <w:rsid w:val="00B3467F"/>
    <w:rPr>
      <w:rFonts w:ascii="Verdana" w:hAnsi="Verdana"/>
      <w:sz w:val="24"/>
      <w:szCs w:val="24"/>
      <w:lang w:val="en-GB" w:eastAsia="en-GB"/>
    </w:rPr>
  </w:style>
  <w:style w:type="character" w:customStyle="1" w:styleId="UnresolvedMention">
    <w:name w:val="Unresolved Mention"/>
    <w:basedOn w:val="DefaultParagraphFont"/>
    <w:uiPriority w:val="99"/>
    <w:semiHidden/>
    <w:unhideWhenUsed/>
    <w:rsid w:val="00A14B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465112">
      <w:bodyDiv w:val="1"/>
      <w:marLeft w:val="0"/>
      <w:marRight w:val="0"/>
      <w:marTop w:val="0"/>
      <w:marBottom w:val="0"/>
      <w:divBdr>
        <w:top w:val="none" w:sz="0" w:space="0" w:color="auto"/>
        <w:left w:val="none" w:sz="0" w:space="0" w:color="auto"/>
        <w:bottom w:val="none" w:sz="0" w:space="0" w:color="auto"/>
        <w:right w:val="none" w:sz="0" w:space="0" w:color="auto"/>
      </w:divBdr>
    </w:div>
    <w:div w:id="1708598237">
      <w:bodyDiv w:val="1"/>
      <w:marLeft w:val="0"/>
      <w:marRight w:val="0"/>
      <w:marTop w:val="0"/>
      <w:marBottom w:val="0"/>
      <w:divBdr>
        <w:top w:val="none" w:sz="0" w:space="0" w:color="auto"/>
        <w:left w:val="none" w:sz="0" w:space="0" w:color="auto"/>
        <w:bottom w:val="none" w:sz="0" w:space="0" w:color="auto"/>
        <w:right w:val="none" w:sz="0" w:space="0" w:color="auto"/>
      </w:divBdr>
    </w:div>
    <w:div w:id="1845782938">
      <w:bodyDiv w:val="1"/>
      <w:marLeft w:val="0"/>
      <w:marRight w:val="0"/>
      <w:marTop w:val="0"/>
      <w:marBottom w:val="0"/>
      <w:divBdr>
        <w:top w:val="none" w:sz="0" w:space="0" w:color="auto"/>
        <w:left w:val="none" w:sz="0" w:space="0" w:color="auto"/>
        <w:bottom w:val="none" w:sz="0" w:space="0" w:color="auto"/>
        <w:right w:val="none" w:sz="0" w:space="0" w:color="auto"/>
      </w:divBdr>
      <w:divsChild>
        <w:div w:id="1252010697">
          <w:marLeft w:val="0"/>
          <w:marRight w:val="0"/>
          <w:marTop w:val="0"/>
          <w:marBottom w:val="0"/>
          <w:divBdr>
            <w:top w:val="none" w:sz="0" w:space="0" w:color="auto"/>
            <w:left w:val="none" w:sz="0" w:space="0" w:color="auto"/>
            <w:bottom w:val="none" w:sz="0" w:space="0" w:color="auto"/>
            <w:right w:val="none" w:sz="0" w:space="0" w:color="auto"/>
          </w:divBdr>
        </w:div>
      </w:divsChild>
    </w:div>
    <w:div w:id="214022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lickr.com/photos/sautizabusara20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busara promotions</vt:lpstr>
    </vt:vector>
  </TitlesOfParts>
  <Company>Toshiba</Company>
  <LinksUpToDate>false</LinksUpToDate>
  <CharactersWithSpaces>2860</CharactersWithSpaces>
  <SharedDoc>false</SharedDoc>
  <HLinks>
    <vt:vector size="6" baseType="variant">
      <vt:variant>
        <vt:i4>4653148</vt:i4>
      </vt:variant>
      <vt:variant>
        <vt:i4>0</vt:i4>
      </vt:variant>
      <vt:variant>
        <vt:i4>0</vt:i4>
      </vt:variant>
      <vt:variant>
        <vt:i4>5</vt:i4>
      </vt:variant>
      <vt:variant>
        <vt:lpwstr>https://www.flickr.com/photos/sautizabusara2022/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busara promotions</dc:title>
  <dc:subject/>
  <dc:creator>Yusuf</dc:creator>
  <cp:keywords/>
  <cp:lastModifiedBy>Paul Owere</cp:lastModifiedBy>
  <cp:revision>2</cp:revision>
  <cp:lastPrinted>2006-11-17T07:54:00Z</cp:lastPrinted>
  <dcterms:created xsi:type="dcterms:W3CDTF">2023-02-11T11:06:00Z</dcterms:created>
  <dcterms:modified xsi:type="dcterms:W3CDTF">2023-02-11T11:06:00Z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ad6daf3a20eb8781149b26c377855f5d763098f3e9afe6c00e9bd68e15e4e004</vt:lpwstr>
  </property>
</Properties>
</file>